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B6F" w:rsidRPr="00092B6F" w:rsidRDefault="00092B6F" w:rsidP="00092B6F">
      <w:pPr>
        <w:spacing w:after="0" w:line="240" w:lineRule="auto"/>
        <w:ind w:left="3544" w:right="-45"/>
        <w:jc w:val="center"/>
        <w:rPr>
          <w:rFonts w:ascii="Times New Roman" w:hAnsi="Times New Roman" w:cs="Times New Roman"/>
          <w:sz w:val="28"/>
          <w:szCs w:val="28"/>
        </w:rPr>
      </w:pPr>
      <w:r w:rsidRPr="00092B6F">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092B6F" w:rsidRPr="00092B6F" w:rsidRDefault="00092B6F" w:rsidP="00092B6F">
      <w:pPr>
        <w:spacing w:after="0" w:line="240" w:lineRule="auto"/>
        <w:ind w:left="3544" w:right="-45"/>
        <w:jc w:val="center"/>
        <w:rPr>
          <w:rFonts w:ascii="Times New Roman" w:hAnsi="Times New Roman" w:cs="Times New Roman"/>
          <w:sz w:val="28"/>
          <w:szCs w:val="28"/>
        </w:rPr>
      </w:pPr>
      <w:r w:rsidRPr="00092B6F">
        <w:rPr>
          <w:rFonts w:ascii="Times New Roman" w:hAnsi="Times New Roman" w:cs="Times New Roman"/>
          <w:sz w:val="28"/>
          <w:szCs w:val="28"/>
        </w:rPr>
        <w:t>к решению Совета Туркменского муниципального округа Ставропольского края от 07 августа 2026 г. № 91</w:t>
      </w:r>
    </w:p>
    <w:p w:rsidR="00092B6F" w:rsidRPr="00092B6F" w:rsidRDefault="00092B6F" w:rsidP="00092B6F">
      <w:pPr>
        <w:spacing w:after="0" w:line="240" w:lineRule="auto"/>
        <w:ind w:left="3544" w:right="-45"/>
        <w:jc w:val="center"/>
        <w:rPr>
          <w:rFonts w:ascii="Times New Roman" w:hAnsi="Times New Roman" w:cs="Times New Roman"/>
          <w:sz w:val="16"/>
          <w:szCs w:val="16"/>
        </w:rPr>
      </w:pPr>
    </w:p>
    <w:p w:rsidR="00092B6F" w:rsidRPr="00092B6F" w:rsidRDefault="00092B6F" w:rsidP="00092B6F">
      <w:pPr>
        <w:spacing w:after="0" w:line="240" w:lineRule="auto"/>
        <w:ind w:left="3686"/>
        <w:jc w:val="center"/>
        <w:rPr>
          <w:rFonts w:ascii="Times New Roman" w:hAnsi="Times New Roman" w:cs="Times New Roman"/>
          <w:sz w:val="28"/>
          <w:szCs w:val="28"/>
        </w:rPr>
      </w:pPr>
      <w:r w:rsidRPr="00092B6F">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092B6F" w:rsidRPr="00092B6F" w:rsidRDefault="00092B6F" w:rsidP="00092B6F">
      <w:pPr>
        <w:spacing w:after="0" w:line="240" w:lineRule="auto"/>
        <w:ind w:left="3686"/>
        <w:jc w:val="center"/>
        <w:rPr>
          <w:rFonts w:ascii="Times New Roman" w:hAnsi="Times New Roman" w:cs="Times New Roman"/>
          <w:sz w:val="28"/>
          <w:szCs w:val="28"/>
        </w:rPr>
      </w:pPr>
      <w:r w:rsidRPr="00092B6F">
        <w:rPr>
          <w:rFonts w:ascii="Times New Roman" w:hAnsi="Times New Roman" w:cs="Times New Roman"/>
          <w:sz w:val="28"/>
          <w:szCs w:val="28"/>
        </w:rPr>
        <w:t>к решению Совета Туркменского муниципального округа Ставропольского края от 16 декабря 2025 г. № 21</w:t>
      </w:r>
    </w:p>
    <w:p w:rsidR="00092B6F" w:rsidRPr="00092B6F" w:rsidRDefault="00092B6F" w:rsidP="00092B6F">
      <w:pPr>
        <w:spacing w:after="0" w:line="240" w:lineRule="auto"/>
        <w:ind w:left="3686"/>
        <w:jc w:val="center"/>
        <w:rPr>
          <w:rFonts w:ascii="Times New Roman" w:hAnsi="Times New Roman" w:cs="Times New Roman"/>
          <w:sz w:val="28"/>
          <w:szCs w:val="28"/>
        </w:rPr>
      </w:pPr>
      <w:r w:rsidRPr="00092B6F">
        <w:rPr>
          <w:rFonts w:ascii="Times New Roman" w:hAnsi="Times New Roman" w:cs="Times New Roman"/>
          <w:sz w:val="28"/>
          <w:szCs w:val="28"/>
        </w:rPr>
        <w:t>«О бюджете Туркменского муниципального округа Ставропольского края на 2026 год и плановый период 2027 и 2028 годов»</w:t>
      </w:r>
    </w:p>
    <w:p w:rsidR="00092B6F" w:rsidRDefault="00092B6F" w:rsidP="0097702B">
      <w:pPr>
        <w:spacing w:after="0" w:line="240" w:lineRule="auto"/>
        <w:ind w:left="3345"/>
        <w:jc w:val="center"/>
        <w:rPr>
          <w:rFonts w:ascii="Times New Roman" w:hAnsi="Times New Roman" w:cs="Times New Roman"/>
          <w:sz w:val="24"/>
          <w:szCs w:val="24"/>
        </w:rPr>
      </w:pPr>
    </w:p>
    <w:p w:rsidR="00C11490" w:rsidRDefault="00C11490" w:rsidP="00C11490">
      <w:pPr>
        <w:spacing w:after="0" w:line="240" w:lineRule="auto"/>
        <w:ind w:left="3686"/>
        <w:rPr>
          <w:rFonts w:ascii="Times New Roman" w:hAnsi="Times New Roman" w:cs="Times New Roman"/>
          <w:sz w:val="24"/>
          <w:szCs w:val="24"/>
        </w:rPr>
      </w:pPr>
    </w:p>
    <w:p w:rsidR="00C11490" w:rsidRDefault="00092B6F" w:rsidP="00092B6F">
      <w:pPr>
        <w:spacing w:after="0" w:line="240" w:lineRule="auto"/>
        <w:jc w:val="center"/>
        <w:rPr>
          <w:rFonts w:ascii="Times New Roman" w:hAnsi="Times New Roman" w:cs="Times New Roman"/>
          <w:sz w:val="28"/>
          <w:szCs w:val="28"/>
        </w:rPr>
      </w:pPr>
      <w:r w:rsidRPr="00092B6F">
        <w:rPr>
          <w:rFonts w:ascii="Times New Roman" w:hAnsi="Times New Roman" w:cs="Times New Roman"/>
          <w:sz w:val="28"/>
          <w:szCs w:val="28"/>
        </w:rPr>
        <w:t>РАСПРЕДЕЛЕНИЕ</w:t>
      </w:r>
    </w:p>
    <w:p w:rsidR="00092B6F" w:rsidRPr="00092B6F" w:rsidRDefault="00092B6F" w:rsidP="00092B6F">
      <w:pPr>
        <w:spacing w:after="0" w:line="240" w:lineRule="auto"/>
        <w:jc w:val="center"/>
        <w:rPr>
          <w:rFonts w:ascii="Times New Roman" w:hAnsi="Times New Roman" w:cs="Times New Roman"/>
          <w:sz w:val="28"/>
          <w:szCs w:val="28"/>
        </w:rPr>
      </w:pPr>
    </w:p>
    <w:p w:rsidR="00C11490" w:rsidRPr="00092B6F" w:rsidRDefault="00C11490" w:rsidP="00092B6F">
      <w:pPr>
        <w:spacing w:after="0" w:line="240" w:lineRule="auto"/>
        <w:jc w:val="center"/>
        <w:rPr>
          <w:rFonts w:ascii="Times New Roman" w:hAnsi="Times New Roman" w:cs="Times New Roman"/>
          <w:sz w:val="28"/>
          <w:szCs w:val="28"/>
        </w:rPr>
      </w:pPr>
      <w:r w:rsidRPr="00092B6F">
        <w:rPr>
          <w:rFonts w:ascii="Times New Roman" w:hAnsi="Times New Roman" w:cs="Times New Roman"/>
          <w:sz w:val="28"/>
          <w:szCs w:val="28"/>
        </w:rPr>
        <w:t>бюджетных ассигнований по главным распорядителям средств бюджета муниципального округа</w:t>
      </w:r>
      <w:r w:rsidR="00092B6F">
        <w:rPr>
          <w:rFonts w:ascii="Times New Roman" w:hAnsi="Times New Roman" w:cs="Times New Roman"/>
          <w:sz w:val="28"/>
          <w:szCs w:val="28"/>
        </w:rPr>
        <w:t xml:space="preserve"> </w:t>
      </w:r>
      <w:r w:rsidRPr="00092B6F">
        <w:rPr>
          <w:rFonts w:ascii="Times New Roman" w:hAnsi="Times New Roman" w:cs="Times New Roman"/>
          <w:sz w:val="28"/>
          <w:szCs w:val="28"/>
        </w:rPr>
        <w:t>(Вед.), разделам</w:t>
      </w:r>
      <w:r w:rsidR="00092B6F">
        <w:rPr>
          <w:rFonts w:ascii="Times New Roman" w:hAnsi="Times New Roman" w:cs="Times New Roman"/>
          <w:sz w:val="28"/>
          <w:szCs w:val="28"/>
        </w:rPr>
        <w:t xml:space="preserve"> </w:t>
      </w:r>
      <w:r w:rsidRPr="00092B6F">
        <w:rPr>
          <w:rFonts w:ascii="Times New Roman" w:hAnsi="Times New Roman" w:cs="Times New Roman"/>
          <w:sz w:val="28"/>
          <w:szCs w:val="28"/>
        </w:rPr>
        <w:t>(Рз), подразделам</w:t>
      </w:r>
      <w:r w:rsidR="00092B6F">
        <w:rPr>
          <w:rFonts w:ascii="Times New Roman" w:hAnsi="Times New Roman" w:cs="Times New Roman"/>
          <w:sz w:val="28"/>
          <w:szCs w:val="28"/>
        </w:rPr>
        <w:t xml:space="preserve"> </w:t>
      </w:r>
      <w:r w:rsidRPr="00092B6F">
        <w:rPr>
          <w:rFonts w:ascii="Times New Roman" w:hAnsi="Times New Roman" w:cs="Times New Roman"/>
          <w:sz w:val="28"/>
          <w:szCs w:val="28"/>
        </w:rPr>
        <w:t>(ПР), целевым статьям (муниципальным программам и непрограммным направлениям деятельности) (ЦСР) и группам видов расходов (ВР) классификации расходов бюджетов в ведомственной структуре расходов бюджета муниципального округа на 202</w:t>
      </w:r>
      <w:r w:rsidR="00884842" w:rsidRPr="00092B6F">
        <w:rPr>
          <w:rFonts w:ascii="Times New Roman" w:hAnsi="Times New Roman" w:cs="Times New Roman"/>
          <w:sz w:val="28"/>
          <w:szCs w:val="28"/>
        </w:rPr>
        <w:t>6</w:t>
      </w:r>
      <w:r w:rsidRPr="00092B6F">
        <w:rPr>
          <w:rFonts w:ascii="Times New Roman" w:hAnsi="Times New Roman" w:cs="Times New Roman"/>
          <w:sz w:val="28"/>
          <w:szCs w:val="28"/>
        </w:rPr>
        <w:t xml:space="preserve"> год и плановый период 202</w:t>
      </w:r>
      <w:r w:rsidR="00884842" w:rsidRPr="00092B6F">
        <w:rPr>
          <w:rFonts w:ascii="Times New Roman" w:hAnsi="Times New Roman" w:cs="Times New Roman"/>
          <w:sz w:val="28"/>
          <w:szCs w:val="28"/>
        </w:rPr>
        <w:t>7</w:t>
      </w:r>
      <w:r w:rsidRPr="00092B6F">
        <w:rPr>
          <w:rFonts w:ascii="Times New Roman" w:hAnsi="Times New Roman" w:cs="Times New Roman"/>
          <w:sz w:val="28"/>
          <w:szCs w:val="28"/>
        </w:rPr>
        <w:t xml:space="preserve"> и 202</w:t>
      </w:r>
      <w:r w:rsidR="00884842" w:rsidRPr="00092B6F">
        <w:rPr>
          <w:rFonts w:ascii="Times New Roman" w:hAnsi="Times New Roman" w:cs="Times New Roman"/>
          <w:sz w:val="28"/>
          <w:szCs w:val="28"/>
        </w:rPr>
        <w:t>8</w:t>
      </w:r>
      <w:r w:rsidRPr="00092B6F">
        <w:rPr>
          <w:rFonts w:ascii="Times New Roman" w:hAnsi="Times New Roman" w:cs="Times New Roman"/>
          <w:sz w:val="28"/>
          <w:szCs w:val="28"/>
        </w:rPr>
        <w:t xml:space="preserve"> годов</w:t>
      </w:r>
    </w:p>
    <w:p w:rsidR="00C11490" w:rsidRDefault="00C11490" w:rsidP="00C11490">
      <w:pPr>
        <w:spacing w:after="0" w:line="240" w:lineRule="auto"/>
        <w:jc w:val="center"/>
        <w:rPr>
          <w:rFonts w:ascii="Times New Roman" w:hAnsi="Times New Roman" w:cs="Times New Roman"/>
          <w:sz w:val="24"/>
          <w:szCs w:val="24"/>
        </w:rPr>
      </w:pPr>
    </w:p>
    <w:p w:rsidR="00C11490" w:rsidRDefault="00C11490" w:rsidP="00C1149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w:t>
      </w:r>
      <w:r w:rsidR="00092B6F">
        <w:rPr>
          <w:rFonts w:ascii="Times New Roman" w:hAnsi="Times New Roman" w:cs="Times New Roman"/>
          <w:sz w:val="24"/>
          <w:szCs w:val="24"/>
        </w:rPr>
        <w:t>.</w:t>
      </w:r>
      <w:r>
        <w:rPr>
          <w:rFonts w:ascii="Times New Roman" w:hAnsi="Times New Roman" w:cs="Times New Roman"/>
          <w:sz w:val="24"/>
          <w:szCs w:val="24"/>
        </w:rPr>
        <w:t>)</w:t>
      </w:r>
    </w:p>
    <w:tbl>
      <w:tblPr>
        <w:tblW w:w="5000" w:type="pct"/>
        <w:tblLayout w:type="fixed"/>
        <w:tblLook w:val="04A0"/>
      </w:tblPr>
      <w:tblGrid>
        <w:gridCol w:w="2374"/>
        <w:gridCol w:w="567"/>
        <w:gridCol w:w="427"/>
        <w:gridCol w:w="425"/>
        <w:gridCol w:w="1558"/>
        <w:gridCol w:w="567"/>
        <w:gridCol w:w="1277"/>
        <w:gridCol w:w="1229"/>
        <w:gridCol w:w="1146"/>
      </w:tblGrid>
      <w:tr w:rsidR="00613BB7" w:rsidRPr="00613BB7" w:rsidTr="00613BB7">
        <w:trPr>
          <w:trHeight w:val="227"/>
        </w:trPr>
        <w:tc>
          <w:tcPr>
            <w:tcW w:w="1241" w:type="pct"/>
            <w:vMerge w:val="restart"/>
            <w:tcBorders>
              <w:top w:val="single" w:sz="4" w:space="0" w:color="000000"/>
              <w:left w:val="single" w:sz="4" w:space="0" w:color="000000"/>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bookmarkStart w:id="0" w:name="RANGE!A10:I11"/>
            <w:r w:rsidRPr="00613BB7">
              <w:rPr>
                <w:rFonts w:ascii="Times New Roman" w:eastAsia="Times New Roman" w:hAnsi="Times New Roman" w:cs="Times New Roman"/>
                <w:color w:val="000000"/>
                <w:sz w:val="20"/>
                <w:szCs w:val="20"/>
              </w:rPr>
              <w:t>Наименование</w:t>
            </w:r>
            <w:bookmarkEnd w:id="0"/>
          </w:p>
        </w:tc>
        <w:tc>
          <w:tcPr>
            <w:tcW w:w="296" w:type="pct"/>
            <w:vMerge w:val="restart"/>
            <w:tcBorders>
              <w:top w:val="single" w:sz="4" w:space="0" w:color="000000"/>
              <w:left w:val="single" w:sz="4" w:space="0" w:color="000000"/>
              <w:bottom w:val="nil"/>
              <w:right w:val="single" w:sz="4" w:space="0" w:color="000000"/>
            </w:tcBorders>
            <w:shd w:val="clear" w:color="auto" w:fill="auto"/>
            <w:hideMark/>
          </w:tcPr>
          <w:p w:rsidR="00C32CA6" w:rsidRPr="00613BB7" w:rsidRDefault="00C32CA6" w:rsidP="00DB3D45">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Вед</w:t>
            </w:r>
          </w:p>
        </w:tc>
        <w:tc>
          <w:tcPr>
            <w:tcW w:w="223" w:type="pct"/>
            <w:vMerge w:val="restart"/>
            <w:tcBorders>
              <w:top w:val="single" w:sz="4" w:space="0" w:color="000000"/>
              <w:left w:val="single" w:sz="4" w:space="0" w:color="000000"/>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Рз</w:t>
            </w:r>
          </w:p>
        </w:tc>
        <w:tc>
          <w:tcPr>
            <w:tcW w:w="222" w:type="pct"/>
            <w:vMerge w:val="restart"/>
            <w:tcBorders>
              <w:top w:val="single" w:sz="4" w:space="0" w:color="000000"/>
              <w:left w:val="single" w:sz="4" w:space="0" w:color="000000"/>
              <w:bottom w:val="nil"/>
              <w:right w:val="single" w:sz="4" w:space="0" w:color="000000"/>
            </w:tcBorders>
            <w:shd w:val="clear" w:color="auto" w:fill="auto"/>
            <w:hideMark/>
          </w:tcPr>
          <w:p w:rsidR="00C32CA6" w:rsidRPr="00613BB7" w:rsidRDefault="00C32CA6" w:rsidP="00DB3D45">
            <w:pPr>
              <w:spacing w:after="0" w:line="240" w:lineRule="auto"/>
              <w:ind w:right="-109"/>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w:t>
            </w:r>
          </w:p>
        </w:tc>
        <w:tc>
          <w:tcPr>
            <w:tcW w:w="814" w:type="pct"/>
            <w:vMerge w:val="restart"/>
            <w:tcBorders>
              <w:top w:val="single" w:sz="4" w:space="0" w:color="000000"/>
              <w:left w:val="single" w:sz="4" w:space="0" w:color="000000"/>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ЦСР</w:t>
            </w:r>
          </w:p>
        </w:tc>
        <w:tc>
          <w:tcPr>
            <w:tcW w:w="296" w:type="pct"/>
            <w:vMerge w:val="restart"/>
            <w:tcBorders>
              <w:top w:val="single" w:sz="4" w:space="0" w:color="000000"/>
              <w:left w:val="single" w:sz="4" w:space="0" w:color="000000"/>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ВР</w:t>
            </w:r>
          </w:p>
        </w:tc>
        <w:tc>
          <w:tcPr>
            <w:tcW w:w="1908" w:type="pct"/>
            <w:gridSpan w:val="3"/>
            <w:tcBorders>
              <w:top w:val="single" w:sz="4" w:space="0" w:color="000000"/>
              <w:left w:val="nil"/>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Сумма по годам</w:t>
            </w:r>
          </w:p>
        </w:tc>
      </w:tr>
      <w:tr w:rsidR="00613BB7" w:rsidRPr="00613BB7" w:rsidTr="00613BB7">
        <w:trPr>
          <w:trHeight w:val="227"/>
        </w:trPr>
        <w:tc>
          <w:tcPr>
            <w:tcW w:w="1241" w:type="pct"/>
            <w:vMerge/>
            <w:tcBorders>
              <w:top w:val="single" w:sz="4" w:space="0" w:color="000000"/>
              <w:left w:val="single" w:sz="4" w:space="0" w:color="000000"/>
              <w:bottom w:val="nil"/>
              <w:right w:val="single" w:sz="4" w:space="0" w:color="000000"/>
            </w:tcBorders>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96" w:type="pct"/>
            <w:vMerge/>
            <w:tcBorders>
              <w:top w:val="single" w:sz="4" w:space="0" w:color="000000"/>
              <w:left w:val="single" w:sz="4" w:space="0" w:color="000000"/>
              <w:bottom w:val="nil"/>
              <w:right w:val="single" w:sz="4" w:space="0" w:color="000000"/>
            </w:tcBorders>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23" w:type="pct"/>
            <w:vMerge/>
            <w:tcBorders>
              <w:top w:val="single" w:sz="4" w:space="0" w:color="000000"/>
              <w:left w:val="single" w:sz="4" w:space="0" w:color="000000"/>
              <w:bottom w:val="nil"/>
              <w:right w:val="single" w:sz="4" w:space="0" w:color="000000"/>
            </w:tcBorders>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22" w:type="pct"/>
            <w:vMerge/>
            <w:tcBorders>
              <w:top w:val="single" w:sz="4" w:space="0" w:color="000000"/>
              <w:left w:val="single" w:sz="4" w:space="0" w:color="000000"/>
              <w:bottom w:val="nil"/>
              <w:right w:val="single" w:sz="4" w:space="0" w:color="000000"/>
            </w:tcBorders>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814" w:type="pct"/>
            <w:vMerge/>
            <w:tcBorders>
              <w:top w:val="single" w:sz="4" w:space="0" w:color="000000"/>
              <w:left w:val="single" w:sz="4" w:space="0" w:color="000000"/>
              <w:bottom w:val="nil"/>
              <w:right w:val="single" w:sz="4" w:space="0" w:color="000000"/>
            </w:tcBorders>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96" w:type="pct"/>
            <w:vMerge/>
            <w:tcBorders>
              <w:top w:val="single" w:sz="4" w:space="0" w:color="000000"/>
              <w:left w:val="single" w:sz="4" w:space="0" w:color="000000"/>
              <w:bottom w:val="nil"/>
              <w:right w:val="single" w:sz="4" w:space="0" w:color="000000"/>
            </w:tcBorders>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667" w:type="pct"/>
            <w:tcBorders>
              <w:top w:val="single" w:sz="4" w:space="0" w:color="000000"/>
              <w:left w:val="nil"/>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2026</w:t>
            </w:r>
          </w:p>
        </w:tc>
        <w:tc>
          <w:tcPr>
            <w:tcW w:w="642" w:type="pct"/>
            <w:tcBorders>
              <w:top w:val="single" w:sz="4" w:space="0" w:color="000000"/>
              <w:left w:val="nil"/>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2027</w:t>
            </w:r>
          </w:p>
        </w:tc>
        <w:tc>
          <w:tcPr>
            <w:tcW w:w="598" w:type="pct"/>
            <w:tcBorders>
              <w:top w:val="single" w:sz="4" w:space="0" w:color="000000"/>
              <w:left w:val="nil"/>
              <w:bottom w:val="nil"/>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2028</w:t>
            </w:r>
          </w:p>
        </w:tc>
      </w:tr>
      <w:tr w:rsidR="00613BB7" w:rsidRPr="00613BB7" w:rsidTr="00613BB7">
        <w:trPr>
          <w:trHeight w:val="227"/>
        </w:trPr>
        <w:tc>
          <w:tcPr>
            <w:tcW w:w="1241" w:type="pct"/>
            <w:tcBorders>
              <w:top w:val="single" w:sz="4" w:space="0" w:color="000000"/>
              <w:left w:val="single" w:sz="4" w:space="0" w:color="000000"/>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w:t>
            </w:r>
          </w:p>
        </w:tc>
        <w:tc>
          <w:tcPr>
            <w:tcW w:w="296"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w:t>
            </w:r>
          </w:p>
        </w:tc>
        <w:tc>
          <w:tcPr>
            <w:tcW w:w="223"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w:t>
            </w:r>
          </w:p>
        </w:tc>
        <w:tc>
          <w:tcPr>
            <w:tcW w:w="222"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w:t>
            </w:r>
          </w:p>
        </w:tc>
        <w:tc>
          <w:tcPr>
            <w:tcW w:w="814"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w:t>
            </w:r>
          </w:p>
        </w:tc>
        <w:tc>
          <w:tcPr>
            <w:tcW w:w="296"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w:t>
            </w:r>
          </w:p>
        </w:tc>
        <w:tc>
          <w:tcPr>
            <w:tcW w:w="667"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w:t>
            </w:r>
          </w:p>
        </w:tc>
        <w:tc>
          <w:tcPr>
            <w:tcW w:w="642"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w:t>
            </w:r>
          </w:p>
        </w:tc>
        <w:tc>
          <w:tcPr>
            <w:tcW w:w="598" w:type="pct"/>
            <w:tcBorders>
              <w:top w:val="single" w:sz="4" w:space="0" w:color="000000"/>
              <w:left w:val="nil"/>
              <w:bottom w:val="single" w:sz="4" w:space="0" w:color="000000"/>
              <w:right w:val="single" w:sz="4" w:space="0" w:color="000000"/>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СОВЕТ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4 620,36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6 779,88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6 606,04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4 465,02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6 624,54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6 450,69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486,70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637,17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463,32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143,61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218,74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218,73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w:t>
            </w:r>
            <w:r w:rsidRPr="00613BB7">
              <w:rPr>
                <w:rFonts w:ascii="Times New Roman" w:eastAsia="Times New Roman" w:hAnsi="Times New Roman" w:cs="Times New Roman"/>
                <w:color w:val="000000"/>
                <w:sz w:val="20"/>
                <w:szCs w:val="20"/>
              </w:rPr>
              <w:lastRenderedPageBreak/>
              <w:t>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343,09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418,43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3 978,32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5 987,37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5 987,37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3 978,32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5 987,37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5 987,37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Информационные услуги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50 2 00 20210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АДМИНИСТРАЦИЯ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147 242,39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114 414,84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111 705,50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2 321,69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2 302,52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2 243,48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50 1 00 10010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50 1 00 10010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50 1 00 10020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2 243,57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2 224,40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2 165,36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50 1 00 10020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2 243,57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2 224,40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2 165,36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"Молодежная политика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732,61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783,02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деятельности комиссии по делам несовершеннолетних и защите их прав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732,61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783,02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Создание и организация деятельности комиссий по делам несовершеннолетних и защите их прав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03 2 02 76360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732,61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783,02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03 2 02 76360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768,01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768,01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03 2 02 76360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4 915,82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5 003,88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5 003,88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4 915,82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5 003,88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5 003,88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w:t>
            </w:r>
            <w:r w:rsidRPr="00613BB7">
              <w:rPr>
                <w:rFonts w:ascii="Times New Roman" w:eastAsia="Times New Roman" w:hAnsi="Times New Roman" w:cs="Times New Roman"/>
                <w:color w:val="000000"/>
                <w:sz w:val="20"/>
                <w:szCs w:val="2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4 707,50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4 795,56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4 795,56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4 707,50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4 795,56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4 795,56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5 174,30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5 389,62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5 389,62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5 174,30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5 389,62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5 389,62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2 173,82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2 214,01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2 214,01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613BB7">
              <w:rPr>
                <w:rFonts w:ascii="Times New Roman" w:eastAsia="Times New Roman" w:hAnsi="Times New Roman" w:cs="Times New Roman"/>
                <w:color w:val="000000"/>
                <w:sz w:val="20"/>
                <w:szCs w:val="20"/>
              </w:rPr>
              <w:lastRenderedPageBreak/>
              <w:t>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2 173,82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2 214,01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2 214,01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Осуществление управленческих функций по реализации отдельных государственных полномочий в области сельского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07 4 01 76530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2 919,19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3 094,32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3 094,32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07 4 01 76530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2 589,61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2 647,98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2 647,98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07 4 01 76530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329,58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446,34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446,34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41 464,62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40 973,45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39 783,44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5 589,63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4 227,87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3 037,86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1 390,54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1 390,54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1 390,54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4 121,14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2 759,38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1 569,37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34 117,54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34 883,38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34 883,38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13BB7">
              <w:rPr>
                <w:rFonts w:ascii="Times New Roman" w:eastAsia="Times New Roman" w:hAnsi="Times New Roman" w:cs="Times New Roman"/>
                <w:color w:val="000000"/>
                <w:sz w:val="20"/>
                <w:szCs w:val="20"/>
              </w:rPr>
              <w:lastRenderedPageBreak/>
              <w:t>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34 117,54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34 883,38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34 883,38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Организация и осуществление деятельности по опеке и попечительству в области здравоохранения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50 4 00 76100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50 4 00 76100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199,62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205,05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50 4 00 76100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56,79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67,66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67,66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1 501,04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1 589,49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1 589,49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1 339,72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1 369,20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1 369,20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161,32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50 4 00 51200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w:t>
            </w:r>
            <w:r w:rsidRPr="00613BB7">
              <w:rPr>
                <w:rFonts w:ascii="Times New Roman" w:eastAsia="Times New Roman" w:hAnsi="Times New Roman" w:cs="Times New Roman"/>
                <w:color w:val="000000"/>
                <w:sz w:val="20"/>
                <w:szCs w:val="20"/>
              </w:rPr>
              <w:lastRenderedPageBreak/>
              <w:t>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50 4 00 51200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Приобретение (изготовление) инженерно-технических средств защиты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05 2 01 20370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05 2 01 20370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"Профилактика мошенничества"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информационно-пропагандистских мероприятий, направленных на профилактику мошенничества, уличной преступности, правонарушений, совершаемых в состоянии алкогольного опьянения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05 2 04 20800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05 2 04 20800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11 027,70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10 726,07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10 455,79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"Повышение доступности государственных и муниципальных услуг в многофункциональном центре Туркменского </w:t>
            </w:r>
            <w:r w:rsidRPr="00613BB7">
              <w:rPr>
                <w:rFonts w:ascii="Times New Roman" w:eastAsia="Times New Roman" w:hAnsi="Times New Roman" w:cs="Times New Roman"/>
                <w:color w:val="000000"/>
                <w:sz w:val="20"/>
                <w:szCs w:val="20"/>
              </w:rPr>
              <w:lastRenderedPageBreak/>
              <w:t>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11 007,70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10 706,07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10 435,79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10 865,93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10 671,07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10 395,79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9 618,96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9 837,47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9 837,47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1 058,14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833,60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558,32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188,83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за счет предпринимательской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141,77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06 3 01 20490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141,77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Подготовка и обучение специалистов по предоставлению государственных и муниципальных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06 4 01 20390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06 4 01 20390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07 4 02 20280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07 4 02 20280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w:t>
            </w:r>
            <w:r w:rsidRPr="00613BB7">
              <w:rPr>
                <w:rFonts w:ascii="Times New Roman" w:eastAsia="Times New Roman" w:hAnsi="Times New Roman" w:cs="Times New Roman"/>
                <w:color w:val="000000"/>
                <w:sz w:val="20"/>
                <w:szCs w:val="20"/>
              </w:rPr>
              <w:lastRenderedPageBreak/>
              <w:t>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38 035,01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32 856,00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32 013,54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38 035,01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32 856,00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32 013,54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38 035,01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32 856,00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32 013,54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32 688,41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32 829,34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32 013,54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5 300,70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26,66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13 3 01 11010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10 231,75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4 303,96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4 259,86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гарантий муниципальным служащим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125,20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125,20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Ежегодные членские взносы в Ассоциацию "Совет муниципальных </w:t>
            </w:r>
            <w:r w:rsidRPr="00613BB7">
              <w:rPr>
                <w:rFonts w:ascii="Times New Roman" w:eastAsia="Times New Roman" w:hAnsi="Times New Roman" w:cs="Times New Roman"/>
                <w:color w:val="000000"/>
                <w:sz w:val="20"/>
                <w:szCs w:val="20"/>
              </w:rPr>
              <w:lastRenderedPageBreak/>
              <w:t>образований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50 4 00 20190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45,21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50 4 00 20190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45,21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развитию муниципальной службы в Туркменском муниципальном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708,23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698,87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708,23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698,87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направленные на профилактику коррупции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50 4 00 20270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за счет средств от спонсорской помощи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346,29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346,29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2 779,88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1 183,23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1 148,49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13BB7">
              <w:rPr>
                <w:rFonts w:ascii="Times New Roman" w:eastAsia="Times New Roman" w:hAnsi="Times New Roman" w:cs="Times New Roman"/>
                <w:color w:val="000000"/>
                <w:sz w:val="20"/>
                <w:szCs w:val="20"/>
              </w:rPr>
              <w:lastRenderedPageBreak/>
              <w:t>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2 429,88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1 083,23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1 048,49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исполнение судебных актов по искам к муниципальным образованиям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2 766,73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2 766,73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Приобретение и эксплуатация информационных, систем ресурсов и телекоммуникационных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50 4 00 20860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50 4 00 20860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мероприятия по дополнительному профессиональному образованию посредством реализации программ повышения квалификации и программ профессиональной переподготовки.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50 4 00 20870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50 4 00 20870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депутатов Думы Ставропольского края и их помощников в избирательном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2 106,66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2 278,29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2 278,29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1 997,66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2 070,28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2 070,28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отдельных государственных полномочий Ставропольского края по созданию административных комиссий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50 4 00 76930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50 4 00 76930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государственных функций, связанных с общегосударственным управлением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18 625,80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Выплата мер социальной поддержки заказчиками целевого обучения студентам, обучающимся по образовательным программам высшего образования в размере государственной академической стипендии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51 1 00 80030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51 1 00 80030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связанные с предоставлением дополнительной социальной гарантии членам семей погибших (умерших) участников специальной военной операции, проживавших на территории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51 1 00 80040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51 1 00 80040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Выплата мер социальной поддержки участникам Специальной военной операции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51 1 00 80050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18 000,00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51 1 00 80050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18 000,00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Туркменского муниципального округа Ставропольского края "Профилактика </w:t>
            </w:r>
            <w:r w:rsidRPr="00613BB7">
              <w:rPr>
                <w:rFonts w:ascii="Times New Roman" w:eastAsia="Times New Roman" w:hAnsi="Times New Roman" w:cs="Times New Roman"/>
                <w:color w:val="000000"/>
                <w:sz w:val="20"/>
                <w:szCs w:val="20"/>
              </w:rPr>
              <w:lastRenderedPageBreak/>
              <w:t>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12 471,63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10 715,51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10 440,75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информационно-пропагандистской работы с населением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05 1 01 20330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05 1 01 20330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05 1 01 20330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и создание условий функционирования единой дежурно-диспетчерской службы и системы 112"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7 204,29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5 959,62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5 686,01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7 204,29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5 959,62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5 686,01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6 917,44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5 959,62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5 686,01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w:t>
            </w:r>
            <w:r w:rsidRPr="00613BB7">
              <w:rPr>
                <w:rFonts w:ascii="Times New Roman" w:eastAsia="Times New Roman" w:hAnsi="Times New Roman" w:cs="Times New Roman"/>
                <w:color w:val="000000"/>
                <w:sz w:val="20"/>
                <w:szCs w:val="20"/>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286,85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"Организация деятельности и создание условий функционирования аварийно-спасательной службы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5 219,37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5 219,37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4 711,45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502,94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05 5 02 11010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4,98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783,56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213,32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"Проведение, осуществление профилактических и пропагандистских мер, </w:t>
            </w:r>
            <w:r w:rsidRPr="00613BB7">
              <w:rPr>
                <w:rFonts w:ascii="Times New Roman" w:eastAsia="Times New Roman" w:hAnsi="Times New Roman" w:cs="Times New Roman"/>
                <w:color w:val="000000"/>
                <w:sz w:val="20"/>
                <w:szCs w:val="20"/>
              </w:rPr>
              <w:lastRenderedPageBreak/>
              <w:t>направленных на предупреждение распространение идеологи терроризма, профилактический охват контингентов лиц подверженных идеологии терроризма"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156,12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153,37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Повышение уровня антитеррористической защищенности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05 3 01 20060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05 3 01 20060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участия в учебных сборах и форумах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05 3 01 20150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05 3 01 20150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информационных мероприятий в целях противодействия идеологии терроризма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05 3 01 20680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05 3 01 20680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информационно-пропагандистских мероприятий, направленных на профилактику идеологии терроризма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S0250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105,26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105,26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01 S0250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105,26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105,26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w:t>
            </w:r>
            <w:r w:rsidRPr="00613BB7">
              <w:rPr>
                <w:rFonts w:ascii="Times New Roman" w:eastAsia="Times New Roman" w:hAnsi="Times New Roman" w:cs="Times New Roman"/>
                <w:color w:val="000000"/>
                <w:sz w:val="20"/>
                <w:szCs w:val="20"/>
              </w:rPr>
              <w:lastRenderedPageBreak/>
              <w:t>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338,55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330,29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327,63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Организация и проведение мероприятий </w:t>
            </w:r>
            <w:r w:rsidRPr="00613BB7">
              <w:rPr>
                <w:rFonts w:ascii="Times New Roman" w:eastAsia="Times New Roman" w:hAnsi="Times New Roman" w:cs="Times New Roman"/>
                <w:color w:val="000000"/>
                <w:sz w:val="20"/>
                <w:szCs w:val="20"/>
              </w:rPr>
              <w:lastRenderedPageBreak/>
              <w:t>по борьбе с иксодовыми клещами-переносчиками Крымской геморрагической лихорадки в природных биотопах (на пастбищах)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07 1 01 76540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07 1 01 76540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103,77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проведение соревнований в агропромышленном комплексе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07 4 02 20280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103,77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07 4 02 20280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103,77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257,76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214,53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200,61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"Формирование благоприятного инвестиционного климата в Туркменском муниципальном округе, развитие выставочно-ярмарочной деятельности и участие в краевых форумах и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Выстовочно-ярмарочная и презентационная деятельность в Туркменском муниципальном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06 1 01 20170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06 1 01 20170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формирование положительного имиджа и пропаганды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06 1 01 20310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06 1 01 20310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Оказание муниципальной </w:t>
            </w:r>
            <w:r w:rsidRPr="00613BB7">
              <w:rPr>
                <w:rFonts w:ascii="Times New Roman" w:eastAsia="Times New Roman" w:hAnsi="Times New Roman" w:cs="Times New Roman"/>
                <w:color w:val="000000"/>
                <w:sz w:val="20"/>
                <w:szCs w:val="20"/>
              </w:rPr>
              <w:lastRenderedPageBreak/>
              <w:t>поддержки субъектам малого и среднего</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Оказание мер финансовой поддержки субъектам малого и среднего предпринимательства в Туркменском муниципальном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06 1 02 60020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06 1 02 60020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градостроительства и архитектуры"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"Разработка документации в области градостроительства и архитектуры"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Разработка генерального плана Туркменского муниципального округа Ставропольского края и Правил землепользования и застройки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12 1 01 20650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12 1 01 20650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"Разработка программы комплексного развития коммунальной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Разработка программы комплексного развития коммунальной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12 1 03 20651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12 1 03 20651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"Разработка программы комплексного развития социальной инфраструктуры Туркменского муниципального округа </w:t>
            </w:r>
            <w:r w:rsidRPr="00613BB7">
              <w:rPr>
                <w:rFonts w:ascii="Times New Roman" w:eastAsia="Times New Roman" w:hAnsi="Times New Roman" w:cs="Times New Roman"/>
                <w:color w:val="000000"/>
                <w:sz w:val="20"/>
                <w:szCs w:val="20"/>
              </w:rPr>
              <w:lastRenderedPageBreak/>
              <w:t>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Разработка программы комплексного развития социальной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12 1 04 20652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12 1 04 20652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"Разработка программы комплексного развития транспортной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Разработка программы комплексного развития транспортной инфраструктуры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12 1 05 20653</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12 1 05 20653</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181,33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195,35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195,35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181,33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195,35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195,35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мероприятий при осуществлении деятельности по обращению с животными без владельцев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13 2 04 70140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181,33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195,35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195,35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13 2 04 70140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78,86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w:t>
            </w:r>
            <w:r w:rsidRPr="00613BB7">
              <w:rPr>
                <w:rFonts w:ascii="Times New Roman" w:eastAsia="Times New Roman" w:hAnsi="Times New Roman" w:cs="Times New Roman"/>
                <w:color w:val="000000"/>
                <w:sz w:val="20"/>
                <w:szCs w:val="20"/>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13 2 04 70140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116,49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116,49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"Проведение культурно-массовых, спортивных, информационно-</w:t>
            </w:r>
            <w:r w:rsidR="00DB3D45">
              <w:rPr>
                <w:rFonts w:ascii="Times New Roman" w:eastAsia="Times New Roman" w:hAnsi="Times New Roman" w:cs="Times New Roman"/>
                <w:color w:val="000000"/>
                <w:sz w:val="20"/>
                <w:szCs w:val="20"/>
              </w:rPr>
              <w:t xml:space="preserve"> </w:t>
            </w:r>
            <w:r w:rsidR="00DB3D45" w:rsidRPr="00613BB7">
              <w:rPr>
                <w:rFonts w:ascii="Times New Roman" w:eastAsia="Times New Roman" w:hAnsi="Times New Roman" w:cs="Times New Roman"/>
                <w:color w:val="000000"/>
                <w:sz w:val="20"/>
                <w:szCs w:val="20"/>
              </w:rPr>
              <w:t>пропагандистских</w:t>
            </w:r>
            <w:r w:rsidRPr="00613BB7">
              <w:rPr>
                <w:rFonts w:ascii="Times New Roman" w:eastAsia="Times New Roman" w:hAnsi="Times New Roman" w:cs="Times New Roman"/>
                <w:color w:val="000000"/>
                <w:sz w:val="20"/>
                <w:szCs w:val="20"/>
              </w:rPr>
              <w:t xml:space="preserve">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383,16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345,80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383,16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345,80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Обеспечение подготовки </w:t>
            </w:r>
            <w:r w:rsidRPr="00613BB7">
              <w:rPr>
                <w:rFonts w:ascii="Times New Roman" w:eastAsia="Times New Roman" w:hAnsi="Times New Roman" w:cs="Times New Roman"/>
                <w:color w:val="000000"/>
                <w:sz w:val="20"/>
                <w:szCs w:val="20"/>
              </w:rPr>
              <w:lastRenderedPageBreak/>
              <w:t>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298,00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58,48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56,94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159,00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Развитие материально-технической базы физической культуры и спорта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11 1 01 20100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11 1 01 20100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УПРАВЛЕНИЕ ИМУЩЕСТВЕННЫХ И ЗЕМЕЛЬНЫХ ОТНОШЕНИЙ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6 598,47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5 582,36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5 439,22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"Управление имуществом"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5 936,36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5 246,95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5 112,41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Обеспечение деятельности по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5 936,36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5 246,95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5 112,41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495,17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286,85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5 297,39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5 246,95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5 112,41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5 297,39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5 246,95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5 112,41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143,80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09 2 01 20440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143,80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"Управление имуществом"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662,11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335,41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326,81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"Оформление права муниципальной собственности Туркменского муниципального округа Ставропольского края на объекты недвижимого имущества и эффективное управление, распоряжение этим имуществом и его использование"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по оформлению технических паспортов, технических планов на муниципальное имущество</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09 1 01 20230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09 1 01 20230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приобретение и содержание имущества, находящегося в муниципальной собственности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09 1 01 20260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09 1 01 20260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"Оформление права муниципальной собственности Туркменского муниципального округа Ставропольского края на земельные участки, отнесенные к муниципальной собственности Туркменского муниципального округа Ставропольского края, и рациональное их использование"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522,91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185,61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Оплата услуг по проведению межевания земельных участков под строительство объектов в Туркменском муниципальном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09 1 02 20220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522,91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132,01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09 1 02 20220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507,61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132,01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09 1 02 20220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проведение торгов по продаже права на заключение договоров аренды земельных участков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09 1 02 20240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09 1 02 20240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 Создание условий для эффективного выполнения полномочий органами местного </w:t>
            </w:r>
            <w:r w:rsidRPr="00613BB7">
              <w:rPr>
                <w:rFonts w:ascii="Times New Roman" w:eastAsia="Times New Roman" w:hAnsi="Times New Roman" w:cs="Times New Roman"/>
                <w:color w:val="000000"/>
                <w:sz w:val="20"/>
                <w:szCs w:val="20"/>
              </w:rPr>
              <w:lastRenderedPageBreak/>
              <w:t>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Внедрение современных информационно-коммуникационных технологий в области имущественных и земельных отношений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09 1 03 20410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09 1 03 20410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129,30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Финансовое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61 006,44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44 250,56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45 436,28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"Управление финансами"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18 742,66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18 036,45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17 573,98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18 742,66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18 036,45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17 573,98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1 331,05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752,05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752,05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573,55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552,05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552,05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757,50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16 366,61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16 759,62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16 759,62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16 366,61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16 759,62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16 759,62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Разработка, </w:t>
            </w:r>
            <w:r w:rsidRPr="00613BB7">
              <w:rPr>
                <w:rFonts w:ascii="Times New Roman" w:eastAsia="Times New Roman" w:hAnsi="Times New Roman" w:cs="Times New Roman"/>
                <w:color w:val="000000"/>
                <w:sz w:val="20"/>
                <w:szCs w:val="20"/>
              </w:rPr>
              <w:lastRenderedPageBreak/>
              <w:t>приобретение и эксплуатация информационных систем, ресурсов и телекоммуникационных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10 2 01 20850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524,78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10 2 01 20850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524,78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Резервный фонд администрации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"Управление финансами"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38 704,04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25 473,11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27 140,30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"Резервирование средств на исполнение расходных обязательств Туркменского муниципального округа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13 154,00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2 163,92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4 428,78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Резервирование средств на исполнение расходных обязательств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10 1 01 10060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13 154,00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2 163,92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4 428,78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10 1 01 10060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13 154,00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2 163,92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4 428,78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25 550,04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23 309,19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22 711,52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25 550,04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23 309,19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22 711,52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613BB7">
              <w:rPr>
                <w:rFonts w:ascii="Times New Roman" w:eastAsia="Times New Roman" w:hAnsi="Times New Roman" w:cs="Times New Roman"/>
                <w:color w:val="000000"/>
                <w:sz w:val="20"/>
                <w:szCs w:val="20"/>
              </w:rPr>
              <w:lastRenderedPageBreak/>
              <w:t>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21 560,39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22 056,53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22 056,53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3 919,55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1 252,66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654,99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67,48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3 159,74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гарантий муниципальным служащим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1 704,53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1 704,53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1 455,21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1 455,21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УПРАВЛЕНИЕ ОБРАЗОВАНИЯ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847 204,73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1 035 520,99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755 366,21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274,39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гарантий муниципальным служащим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274,39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w:t>
            </w:r>
            <w:r w:rsidRPr="00613BB7">
              <w:rPr>
                <w:rFonts w:ascii="Times New Roman" w:eastAsia="Times New Roman" w:hAnsi="Times New Roman" w:cs="Times New Roman"/>
                <w:color w:val="000000"/>
                <w:sz w:val="20"/>
                <w:szCs w:val="2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274,39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193 932,81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459 699,58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187 337,37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Развитие дошкольного образования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193 877,81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459 644,58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187 282,37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115 966,99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106 455,66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106 633,66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79 571,23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76 341,54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76 341,54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34 870,96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28 589,31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28 767,31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421,27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421,27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1 103,53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1 103,54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1 103,54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медицинских осмотров работников образовательных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431,11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431,10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431,10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431,11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431,10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431,10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731,88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государственных </w:t>
            </w:r>
            <w:r w:rsidRPr="00613BB7">
              <w:rPr>
                <w:rFonts w:ascii="Times New Roman" w:eastAsia="Times New Roman" w:hAnsi="Times New Roman" w:cs="Times New Roman"/>
                <w:color w:val="000000"/>
                <w:sz w:val="20"/>
                <w:szCs w:val="20"/>
              </w:rPr>
              <w:lastRenderedPageBreak/>
              <w:t>(муниципальных)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731,88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702,00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01 1 01 77170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75 737,73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79 515,61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79 515,61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01 1 01 77170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71 235,26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75 013,13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75 013,13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01 1 01 77170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216,66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216,66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01 1 01 77170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4 285,81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4 285,82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4 285,82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Строительство (реконструкция) объектов дошкольных образовательных организаций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S6970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1 010,10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272 540,21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S6970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1 010,10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272 540,21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обслуживание сайта учреждения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государственных </w:t>
            </w:r>
            <w:r w:rsidRPr="00613BB7">
              <w:rPr>
                <w:rFonts w:ascii="Times New Roman" w:eastAsia="Times New Roman" w:hAnsi="Times New Roman" w:cs="Times New Roman"/>
                <w:color w:val="000000"/>
                <w:sz w:val="20"/>
                <w:szCs w:val="20"/>
              </w:rPr>
              <w:lastRenderedPageBreak/>
              <w:t>(муниципальных)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Создание резервов материальных запасов для ликвидации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05 1 01 22384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05 1 01 22384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216,88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4 409,67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3 134,67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3 134,67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3 134,67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1 275,00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1 275,00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1 275,00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518 099,43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439 293,29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438 695,44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общего образования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438 925,96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404 248,16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403 605,06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242 173,75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199 395,30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198 065,30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119 264,26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113 610,43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113 610,43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74 342,42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38 741,98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38 741,98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47 569,64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46 045,46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44 715,46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997,43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997,43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997,43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медицинских осмотров работников образовательных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1 147,39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1 134,67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1 134,68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873,84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861,12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861,13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Предоставление субсидий бюджетным, </w:t>
            </w:r>
            <w:r w:rsidRPr="00613BB7">
              <w:rPr>
                <w:rFonts w:ascii="Times New Roman" w:eastAsia="Times New Roman" w:hAnsi="Times New Roman" w:cs="Times New Roman"/>
                <w:color w:val="000000"/>
                <w:sz w:val="20"/>
                <w:szCs w:val="20"/>
              </w:rPr>
              <w:lastRenderedPageBreak/>
              <w:t>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273,55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273,55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273,55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1 459,86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1 345,50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1 345,50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289,86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175,50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Выплата педагогическим работникам образовательных организаций, участвующим в проведении государственной итоговой аттестации по образовательным программам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01 1 02 70260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726,71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755,78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786,01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01 1 02 70260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726,71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755,78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786,01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1 030,94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247,19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176 213,71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185 168,83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185 168,83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130 012,94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136 777,16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136 777,16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245,20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245,20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245,20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45 955,57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48 146,47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48 146,47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L3040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16 173,60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16 448,08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17 104,74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L3040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14 250,69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14 771,71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17 104,74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Предоставление субсидий бюджетным, </w:t>
            </w:r>
            <w:r w:rsidRPr="00613BB7">
              <w:rPr>
                <w:rFonts w:ascii="Times New Roman" w:eastAsia="Times New Roman" w:hAnsi="Times New Roman" w:cs="Times New Roman"/>
                <w:color w:val="000000"/>
                <w:sz w:val="20"/>
                <w:szCs w:val="20"/>
              </w:rPr>
              <w:lastRenderedPageBreak/>
              <w:t>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L3040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1 922,91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1 676,37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 Обеспечение трудовой занятости и летнего отдыха учащихся"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по трудоустройству учащихся в каникулярное время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01 1 06 20020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01 1 06 20020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165,50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165,50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01 1 06 20020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01 1 07 00000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01 1 07 80020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01 1 07 80020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Реализация регионального проекта "Все лучшее детям"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45 274,36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модернизации школьных систем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Ю4 57500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38 901,20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Ю4 57500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38 901,20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модернизации школьных систем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Ю4 А7500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6 373,16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Ю4 А7500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6 373,16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регионального проекта "Педагоги и наставники"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32 649,70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33 795,72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33 840,97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50500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50500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937,44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937,44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937,44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50500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234,36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234,36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Проведение мероприятий по обеспечению деятельности советников </w:t>
            </w:r>
            <w:r w:rsidRPr="00613BB7">
              <w:rPr>
                <w:rFonts w:ascii="Times New Roman" w:eastAsia="Times New Roman" w:hAnsi="Times New Roman" w:cs="Times New Roman"/>
                <w:color w:val="000000"/>
                <w:sz w:val="20"/>
                <w:szCs w:val="20"/>
              </w:rPr>
              <w:lastRenderedPageBreak/>
              <w:t>директора по воспитанию и взаимодействию с детскими общественными объединениями в общеобразовательных 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51790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3 318,51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3 724,99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3 770,24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51790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2 654,81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3 024,16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3 069,42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51790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663,70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53030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28 159,39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28 898,93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28 898,93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53030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22 230,61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22 230,61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22 230,61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Ю6 53030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5 928,78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6 668,32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6 668,32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Организация питания детей с ограниченными возможностями здоровья обучающихся в муниципальных образовательных учреждениях, получающих образование на дому"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651,11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питания детей с ограниченными возможностями здоровья, обучающихся в муниципальных образовательных учреждениях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01 2 04 20550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651,11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651,11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01 2 04 20550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443,31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443,31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443,31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01 2 04 20550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207,80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207,80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207,80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обслуживание сайта учреждения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252,00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252,00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обслуживание информационных систем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252,00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252,00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w:t>
            </w:r>
            <w:r w:rsidRPr="00613BB7">
              <w:rPr>
                <w:rFonts w:ascii="Times New Roman" w:eastAsia="Times New Roman" w:hAnsi="Times New Roman" w:cs="Times New Roman"/>
                <w:color w:val="000000"/>
                <w:sz w:val="20"/>
                <w:szCs w:val="20"/>
              </w:rPr>
              <w:lastRenderedPageBreak/>
              <w:t>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201,60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201,60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201,60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50,40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Создание резервов материальных запасов для ликвидации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05 1 01 22384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05 1 01 22384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15 395,95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16 405,25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16 405,25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15 395,95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16 405,25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16 405,25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Предоставление мер социальной поддержки по оплате жилых помещений, отопления и освещения педагогическим работникам муниципальных </w:t>
            </w:r>
            <w:r w:rsidRPr="00613BB7">
              <w:rPr>
                <w:rFonts w:ascii="Times New Roman" w:eastAsia="Times New Roman" w:hAnsi="Times New Roman" w:cs="Times New Roman"/>
                <w:color w:val="000000"/>
                <w:sz w:val="20"/>
                <w:szCs w:val="20"/>
              </w:rPr>
              <w:lastRenderedPageBreak/>
              <w:t>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15 395,95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16 405,25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16 405,25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8 761,95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9 771,25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9 771,25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3 944,00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3 944,00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3 944,00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66 564,48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68 934,92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61 653,44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общего образования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17 731,73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18 471,29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18 471,30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w:t>
            </w:r>
            <w:r w:rsidRPr="00613BB7">
              <w:rPr>
                <w:rFonts w:ascii="Times New Roman" w:eastAsia="Times New Roman" w:hAnsi="Times New Roman" w:cs="Times New Roman"/>
                <w:color w:val="000000"/>
                <w:sz w:val="20"/>
                <w:szCs w:val="20"/>
              </w:rPr>
              <w:lastRenderedPageBreak/>
              <w:t>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17 731,73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18 471,29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18 471,30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12 115,73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12 855,30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12 855,30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01 1 02 77160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5 616,00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5 615,99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5 616,00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дополнительного образования детей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48 637,05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50 367,93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43 086,44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30 532,93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28 455,98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21 174,49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30 532,93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28 455,98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21 174,49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медицинских осмотров работников образовательных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01 1 03 20010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функционирования модели персонифицированного финансирования дополнительного образования детей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01 1 03 20700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17 338,45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21 146,28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21 146,28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Предоставление субсидий бюджетным, автономным </w:t>
            </w:r>
            <w:r w:rsidRPr="00613BB7">
              <w:rPr>
                <w:rFonts w:ascii="Times New Roman" w:eastAsia="Times New Roman" w:hAnsi="Times New Roman" w:cs="Times New Roman"/>
                <w:color w:val="000000"/>
                <w:sz w:val="20"/>
                <w:szCs w:val="20"/>
              </w:rPr>
              <w:lastRenderedPageBreak/>
              <w:t>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01 1 03 20700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17 338,45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21 146,28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21 146,28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 (в части персонифицированного финансирования)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01 1 03 77161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448,80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448,80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448,80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01 1 03 77161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448,80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448,80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448,80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Выявление и поддержка одаренных детей"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мероприятия в области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01 1 04 20040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01 1 04 20040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обслуживание сайта учреждения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Предоставление субсидий бюджетным, автономным учреждениям и иным некоммерческим </w:t>
            </w:r>
            <w:r w:rsidRPr="00613BB7">
              <w:rPr>
                <w:rFonts w:ascii="Times New Roman" w:eastAsia="Times New Roman" w:hAnsi="Times New Roman" w:cs="Times New Roman"/>
                <w:color w:val="000000"/>
                <w:sz w:val="20"/>
                <w:szCs w:val="20"/>
              </w:rPr>
              <w:lastRenderedPageBreak/>
              <w:t>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обслуживание информационных систем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964,87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964,87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964,87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964,87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"Молодежная политика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1 171,17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"Обеспечение </w:t>
            </w:r>
            <w:r w:rsidRPr="00613BB7">
              <w:rPr>
                <w:rFonts w:ascii="Times New Roman" w:eastAsia="Times New Roman" w:hAnsi="Times New Roman" w:cs="Times New Roman"/>
                <w:color w:val="000000"/>
                <w:sz w:val="20"/>
                <w:szCs w:val="20"/>
              </w:rPr>
              <w:lastRenderedPageBreak/>
              <w:t>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1 171,17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Повышение заработной платы работников муниципальных центров по работе с молодежью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03 2 01 70130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1 171,17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03 2 01 70130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1 171,17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2 342,34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37 748,50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35 258,71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35 258,71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Развитие кадрового потенциала системы дошкольного, общего и дополнительного образования детей"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мероприятия в области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01 1 05 20040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01 1 05 20040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Обеспечение трудовой занятости и летнего отдыха учащихся"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2 187,55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2 077,82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2 077,82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по обеспечению организации отдыха и оздоровления детей в каникулярное время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01 1 06 20021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01 1 06 20021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01 1 06 20021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отдыха и оздоровления детей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01 1 06 78810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2 183,95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2 077,82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2 077,82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w:t>
            </w:r>
            <w:r w:rsidRPr="00613BB7">
              <w:rPr>
                <w:rFonts w:ascii="Times New Roman" w:eastAsia="Times New Roman" w:hAnsi="Times New Roman" w:cs="Times New Roman"/>
                <w:color w:val="000000"/>
                <w:sz w:val="20"/>
                <w:szCs w:val="2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01 1 06 78810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01 1 06 78810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1 551,73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1 495,91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1 495,91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01 1 06 78810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616,77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566,82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566,82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"Защита прав и законных интересов детей-сирот и детей, оставшихся без попечения родителей"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1 733,54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1 838,25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1 838,25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организацию и осуществление деятельности по опеке и попечительству в области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01 2 02 76200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1 733,54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1 838,25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1 838,25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01 2 02 76200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1 545,69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1 602,63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1 602,63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01 2 02 76200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187,85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235,62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институтов общественного участия в управлении образованием и повышении качества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обслуживание сайта учреждения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01 3 01 20460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w:t>
            </w:r>
            <w:r w:rsidRPr="00613BB7">
              <w:rPr>
                <w:rFonts w:ascii="Times New Roman" w:eastAsia="Times New Roman" w:hAnsi="Times New Roman" w:cs="Times New Roman"/>
                <w:color w:val="000000"/>
                <w:sz w:val="20"/>
                <w:szCs w:val="20"/>
              </w:rPr>
              <w:lastRenderedPageBreak/>
              <w:t>"Обеспечение доступности аналитической информации для исследований, направленных на повышение качества работы системы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обслуживание информационных систем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01 3 02 20450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5 910,11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6 038,59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6 038,59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642,97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239,55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239,55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239,55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402,87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403,42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403,42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5 267,14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5 395,62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5 395,62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5 267,14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5 395,62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5 395,62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деятельности учреждения хозяйственного обслуживания в сфере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26 316,31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22 878,18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22 878,18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26 266,31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22 878,18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22 878,18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22 062,34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22 878,18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22 878,18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по повышению уровня пожарной безопасности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01 4 02 20070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"Прочие мероприятия в сфере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1 251,99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2 076,87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2 076,87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мероприятия в области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01 4 03 20040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1 251,99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2 076,87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2 076,87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01 4 03 20040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951,99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1 776,87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1 776,87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01 4 03 20040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"Проведение культурно-массовых, спортивных, информационно-</w:t>
            </w:r>
            <w:r w:rsidR="002A78E3">
              <w:rPr>
                <w:rFonts w:ascii="Times New Roman" w:eastAsia="Times New Roman" w:hAnsi="Times New Roman" w:cs="Times New Roman"/>
                <w:color w:val="000000"/>
                <w:sz w:val="20"/>
                <w:szCs w:val="20"/>
              </w:rPr>
              <w:t xml:space="preserve"> </w:t>
            </w:r>
            <w:r w:rsidR="002A78E3" w:rsidRPr="00613BB7">
              <w:rPr>
                <w:rFonts w:ascii="Times New Roman" w:eastAsia="Times New Roman" w:hAnsi="Times New Roman" w:cs="Times New Roman"/>
                <w:color w:val="000000"/>
                <w:sz w:val="20"/>
                <w:szCs w:val="20"/>
              </w:rPr>
              <w:t>пропагандистских</w:t>
            </w:r>
            <w:r w:rsidRPr="00613BB7">
              <w:rPr>
                <w:rFonts w:ascii="Times New Roman" w:eastAsia="Times New Roman" w:hAnsi="Times New Roman" w:cs="Times New Roman"/>
                <w:color w:val="000000"/>
                <w:sz w:val="20"/>
                <w:szCs w:val="20"/>
              </w:rPr>
              <w:t xml:space="preserve"> мероприятий, направленных на профилактику незаконного потребления наркотиков и пропаганду здорового </w:t>
            </w:r>
            <w:r w:rsidRPr="00613BB7">
              <w:rPr>
                <w:rFonts w:ascii="Times New Roman" w:eastAsia="Times New Roman" w:hAnsi="Times New Roman" w:cs="Times New Roman"/>
                <w:color w:val="000000"/>
                <w:sz w:val="20"/>
                <w:szCs w:val="20"/>
              </w:rPr>
              <w:lastRenderedPageBreak/>
              <w:t>образа жизни"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закупку тестов в целях профилактики незаконного потребления наркотических средств и психотропных веществ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05 7 01 20371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05 7 01 20371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7 891,29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7 974,71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8 061,47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Развитие дошкольного образования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4 685,40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4 685,39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4 685,40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4 685,40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4 685,39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4 685,40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4 285,14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4 285,14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4 285,14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01 1 01 76140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335,98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335,98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335,98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общего образования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1 028,71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1 028,71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1 028,71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1 028,71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1 028,71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1 028,71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государственных </w:t>
            </w:r>
            <w:r w:rsidRPr="00613BB7">
              <w:rPr>
                <w:rFonts w:ascii="Times New Roman" w:eastAsia="Times New Roman" w:hAnsi="Times New Roman" w:cs="Times New Roman"/>
                <w:color w:val="000000"/>
                <w:sz w:val="20"/>
                <w:szCs w:val="20"/>
              </w:rPr>
              <w:lastRenderedPageBreak/>
              <w:t>(муниципальных)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01 1 02 76140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1 013,51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1 013,51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1 013,51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"Защита прав и законных интересов детей-сирот и детей, оставшихся без попечения родителей"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2 177,18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2 260,61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2 347,36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денежных средств на содержание ребенка опекуну (попечителю)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01 2 02 78110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1 392,62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1 448,37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1 506,34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01 2 02 78110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1 392,62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1 448,37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1 506,34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01 2 02 78130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784,56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812,24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841,02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01 2 02 78130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27,09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01 2 02 78130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758,52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785,15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814,98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УПРАВЛЕНИЕ КУЛЬТУРЫ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120 510,74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112 172,80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109 319,71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22 160,98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20 952,42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20 415,18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системы дополнительного образования в сфере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22 160,98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20 952,42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20 415,18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обеспечение деятельности (оказание услуг) муниципальных </w:t>
            </w:r>
            <w:r w:rsidRPr="00613BB7">
              <w:rPr>
                <w:rFonts w:ascii="Times New Roman" w:eastAsia="Times New Roman" w:hAnsi="Times New Roman" w:cs="Times New Roman"/>
                <w:color w:val="000000"/>
                <w:sz w:val="20"/>
                <w:szCs w:val="20"/>
              </w:rPr>
              <w:lastRenderedPageBreak/>
              <w:t>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22 130,98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20 952,42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20 415,18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20 600,61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20 306,50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19 769,27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1 319,68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645,92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645,91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за счет безвозмездных поступлений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02 2 01 20430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02 2 01 20430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13BB7">
              <w:rPr>
                <w:rFonts w:ascii="Times New Roman" w:eastAsia="Times New Roman" w:hAnsi="Times New Roman" w:cs="Times New Roman"/>
                <w:color w:val="000000"/>
                <w:sz w:val="20"/>
                <w:szCs w:val="20"/>
              </w:rPr>
              <w:lastRenderedPageBreak/>
              <w:t>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08 1 01 76890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"Молодежная политика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313,49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290,37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282,92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"Патриотическое воспитание и допризывная подготовка молодежи"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мероприятий для детей и молодежи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03 1 01 20120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03 1 01 20120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41,40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03 1 01 20120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"Поддержка талантливой и инициативной молодежи"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мероприятий для детей и молодежи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03 1 02 20120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03 1 02 20120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71,78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62,08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03 1 02 20120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Вовлечение молодежи в социальную практику"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мероприятий для детей и молодежи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03 1 03 20120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03 1 03 20120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03 1 03 20120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"Профилактика безнадзорности и правонарушений несовершеннолетних"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15,84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15,84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Организация и обеспечение оздоровления детей, </w:t>
            </w:r>
            <w:r w:rsidRPr="00613BB7">
              <w:rPr>
                <w:rFonts w:ascii="Times New Roman" w:eastAsia="Times New Roman" w:hAnsi="Times New Roman" w:cs="Times New Roman"/>
                <w:color w:val="000000"/>
                <w:sz w:val="20"/>
                <w:szCs w:val="20"/>
              </w:rPr>
              <w:lastRenderedPageBreak/>
              <w:t>проживающих на территории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03 1 04 20050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03 1 04 20050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Профилактика правонарушений, немедицинского употребления наркотиков и их незаконного оборота в Туркменском муниципальном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03 1 04 20110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03 1 04 20110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"Профилактика распространения экстремизма среди несовершеннолетних"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Информирование несовершеннолетних в целях профилактики распространения экстремизма среди несовершеннолетних в Туркменском муниципальном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03 1 05 20920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03 1 05 20920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и популяризация общероссийского общественно-государственного движения детей и молодежи "Движение первых""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03 1 06 00000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развитие и популяризацию общероссийского общественно-государственного движения детей и молодежи "Движение первых" в Туркменском муниципальном округе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03 1 06 20120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03 1 06 20120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Туркменского </w:t>
            </w:r>
            <w:r w:rsidRPr="00613BB7">
              <w:rPr>
                <w:rFonts w:ascii="Times New Roman" w:eastAsia="Times New Roman" w:hAnsi="Times New Roman" w:cs="Times New Roman"/>
                <w:color w:val="000000"/>
                <w:sz w:val="20"/>
                <w:szCs w:val="20"/>
              </w:rPr>
              <w:lastRenderedPageBreak/>
              <w:t>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19,17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"Проведение культурно-массовых, спортивных, информационно-</w:t>
            </w:r>
            <w:r w:rsidR="002A78E3">
              <w:rPr>
                <w:rFonts w:ascii="Times New Roman" w:eastAsia="Times New Roman" w:hAnsi="Times New Roman" w:cs="Times New Roman"/>
                <w:color w:val="000000"/>
                <w:sz w:val="20"/>
                <w:szCs w:val="20"/>
              </w:rPr>
              <w:t xml:space="preserve"> </w:t>
            </w:r>
            <w:r w:rsidR="002A78E3" w:rsidRPr="00613BB7">
              <w:rPr>
                <w:rFonts w:ascii="Times New Roman" w:eastAsia="Times New Roman" w:hAnsi="Times New Roman" w:cs="Times New Roman"/>
                <w:color w:val="000000"/>
                <w:sz w:val="20"/>
                <w:szCs w:val="20"/>
              </w:rPr>
              <w:t>пропагандистских</w:t>
            </w:r>
            <w:r w:rsidRPr="00613BB7">
              <w:rPr>
                <w:rFonts w:ascii="Times New Roman" w:eastAsia="Times New Roman" w:hAnsi="Times New Roman" w:cs="Times New Roman"/>
                <w:color w:val="000000"/>
                <w:sz w:val="20"/>
                <w:szCs w:val="20"/>
              </w:rPr>
              <w:t xml:space="preserve">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9,27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9,27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9,27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91 405,33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84 255,24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82 103,11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36 165,92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35 388,33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34 482,89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35 939,01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35 169,46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34 263,22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w:t>
            </w:r>
            <w:r w:rsidRPr="00613BB7">
              <w:rPr>
                <w:rFonts w:ascii="Times New Roman" w:eastAsia="Times New Roman" w:hAnsi="Times New Roman" w:cs="Times New Roman"/>
                <w:color w:val="000000"/>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32 851,42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34 956,60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34 240,84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3 071,82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212,86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176,91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159,67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176,91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159,67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библиотечной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50 674,69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48 338,85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47 102,90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49 827,84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48 217,14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46 980,57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47 746,78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48 217,14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46 980,57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2 077,55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информационно-просветительских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02 1 02 20030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02 1 02 20030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Комплектование </w:t>
            </w:r>
            <w:r w:rsidRPr="00613BB7">
              <w:rPr>
                <w:rFonts w:ascii="Times New Roman" w:eastAsia="Times New Roman" w:hAnsi="Times New Roman" w:cs="Times New Roman"/>
                <w:color w:val="000000"/>
                <w:sz w:val="20"/>
                <w:szCs w:val="20"/>
              </w:rPr>
              <w:lastRenderedPageBreak/>
              <w:t>книжных фондов библиотек</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02 1 02 20350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02 1 02 20350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Подписка на периодические и справочные издания для читальных залов библиотек</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02 1 02 20360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02 1 02 20360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L5194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116,85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121,71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02 L5194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116,85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121,71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524,31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517,32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524,31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517,32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613BB7">
              <w:rPr>
                <w:rFonts w:ascii="Times New Roman" w:eastAsia="Times New Roman" w:hAnsi="Times New Roman" w:cs="Times New Roman"/>
                <w:color w:val="000000"/>
                <w:sz w:val="20"/>
                <w:szCs w:val="20"/>
              </w:rPr>
              <w:lastRenderedPageBreak/>
              <w:t>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477,71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517,32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регионального проекта "Семейные ценности и инфраструктура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Я5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4 040,41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Модернизация учреждений культуры, включая создание детских культурно-просветительских центров на базе учреждений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Я5 53490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4 040,41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Я5 53490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4 040,41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"Проведение культурно-массовых, спортивных, информационно-</w:t>
            </w:r>
            <w:r w:rsidR="002A78E3">
              <w:rPr>
                <w:rFonts w:ascii="Times New Roman" w:eastAsia="Times New Roman" w:hAnsi="Times New Roman" w:cs="Times New Roman"/>
                <w:color w:val="000000"/>
                <w:sz w:val="20"/>
                <w:szCs w:val="20"/>
              </w:rPr>
              <w:t xml:space="preserve"> </w:t>
            </w:r>
            <w:r w:rsidR="002A78E3" w:rsidRPr="00613BB7">
              <w:rPr>
                <w:rFonts w:ascii="Times New Roman" w:eastAsia="Times New Roman" w:hAnsi="Times New Roman" w:cs="Times New Roman"/>
                <w:color w:val="000000"/>
                <w:sz w:val="20"/>
                <w:szCs w:val="20"/>
              </w:rPr>
              <w:t>пропагандистских</w:t>
            </w:r>
            <w:r w:rsidRPr="00613BB7">
              <w:rPr>
                <w:rFonts w:ascii="Times New Roman" w:eastAsia="Times New Roman" w:hAnsi="Times New Roman" w:cs="Times New Roman"/>
                <w:color w:val="000000"/>
                <w:sz w:val="20"/>
                <w:szCs w:val="20"/>
              </w:rPr>
              <w:t xml:space="preserve">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3 668,82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3 888,33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3 788,63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02 3 01 00000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3 668,82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3 888,33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3 788,63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Обеспечение </w:t>
            </w:r>
            <w:r w:rsidRPr="00613BB7">
              <w:rPr>
                <w:rFonts w:ascii="Times New Roman" w:eastAsia="Times New Roman" w:hAnsi="Times New Roman" w:cs="Times New Roman"/>
                <w:color w:val="000000"/>
                <w:sz w:val="20"/>
                <w:szCs w:val="20"/>
              </w:rPr>
              <w:lastRenderedPageBreak/>
              <w:t>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02 3 01 10010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986,80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841,64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02 3 01 10010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02 3 01 10010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872,22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727,07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627,37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02 3 01 10020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2 682,02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3 046,69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3 046,69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02 3 01 10020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2 682,02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3 046,69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3 046,69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государственных </w:t>
            </w:r>
            <w:r w:rsidRPr="00613BB7">
              <w:rPr>
                <w:rFonts w:ascii="Times New Roman" w:eastAsia="Times New Roman" w:hAnsi="Times New Roman" w:cs="Times New Roman"/>
                <w:color w:val="000000"/>
                <w:sz w:val="20"/>
                <w:szCs w:val="20"/>
              </w:rPr>
              <w:lastRenderedPageBreak/>
              <w:t>(муниципальных)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05 6 01 20080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жизни"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13,89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13,89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05 7 01 20080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13,89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13,54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2 328,15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2 156,45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2 101,16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2 328,15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2 156,45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2 101,16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2 328,15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2 156,45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2 101,16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707</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2 328,15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2 156,45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2 101,16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УПРАВЛЕНИЕ ТРУДА И СОЦИАЛЬНОЙ ЗАЩИТЫ НАСЕЛЕНИЯ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130 456,75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149 708,41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153 020,44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Туркменского </w:t>
            </w:r>
            <w:r w:rsidRPr="00613BB7">
              <w:rPr>
                <w:rFonts w:ascii="Times New Roman" w:eastAsia="Times New Roman" w:hAnsi="Times New Roman" w:cs="Times New Roman"/>
                <w:color w:val="000000"/>
                <w:sz w:val="20"/>
                <w:szCs w:val="20"/>
              </w:rPr>
              <w:lastRenderedPageBreak/>
              <w:t>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87 894,07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87 056,47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86 273,94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"Предоставление мер социальной поддержки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79 549,92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78 461,16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77 319,95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ежегодной денежной выплаты лицам, награжденным нагрудным знаком "Почетный донор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08 1 01 52200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387,65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403,00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418,95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08 1 01 52200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08 1 01 52200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381,13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396,37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414,39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Оплата жилищно-коммунальных услуг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08 1 01 52500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30 700,02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30 682,40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30 678,88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08 1 01 52500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759,87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460,18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460,07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08 1 01 52500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29 940,15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30 222,22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30 218,81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государственной социальной помощи малоимущим семьям, малоимущим одиноко проживающим гражданам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534,24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434,23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434,24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08 1 01 76240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08 1 01 77820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4 435,00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3 716,54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3 168,77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08 1 01 77820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24,04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22,76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Социальное обеспечение </w:t>
            </w:r>
            <w:r w:rsidRPr="00613BB7">
              <w:rPr>
                <w:rFonts w:ascii="Times New Roman" w:eastAsia="Times New Roman" w:hAnsi="Times New Roman" w:cs="Times New Roman"/>
                <w:color w:val="000000"/>
                <w:sz w:val="20"/>
                <w:szCs w:val="20"/>
              </w:rPr>
              <w:lastRenderedPageBreak/>
              <w:t>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08 1 01 77820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4 300,00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3 692,50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3 146,01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Обеспечение мер социальной поддержки ветеранов труда и тружеников тыла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14 449,04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14 121,51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13 885,31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341,68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14 107,36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13 912,80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13 680,08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мер социальной поддержки ветеранов труда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15 713,44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15 405,28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15 220,43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389,93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227,68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224,96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15 323,51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15 177,60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14 995,47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72,97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75,89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127,79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132,90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138,22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125,90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130,94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136,18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Ежемесячные денежные выплаты семьям погибших ветеранов боевых действий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1 019,23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797,41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829,30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11,79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1 005,40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785,62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817,04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Предоставление </w:t>
            </w:r>
            <w:r w:rsidRPr="00613BB7">
              <w:rPr>
                <w:rFonts w:ascii="Times New Roman" w:eastAsia="Times New Roman" w:hAnsi="Times New Roman" w:cs="Times New Roman"/>
                <w:color w:val="000000"/>
                <w:sz w:val="20"/>
                <w:szCs w:val="20"/>
              </w:rPr>
              <w:lastRenderedPageBreak/>
              <w:t>гражданам субсидий на оплату жилого помещения и коммунальных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11 325,89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12 189,61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11 963,42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238,75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239,00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11 087,14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11 950,61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11 728,85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Ежегодная денежная компенсация части стоимости путевки в санаторно-курортную организацию военнослужащим, ставшим инвалидами вследствие ранения, контузии, увечья или заболевания, полученных при исполнении обязанностей военной службы в районах боевых действий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161,00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Ежегодная денежная выплата на приобретение комплекта школьной одежды детям ветерана боевых действий, погибшего при исполнении обязанностей военной службы или умершего вследствие увечья (ранения, травмы, контузии), полученного им при исполнении обязанностей военной службы, обучающимся в государственных и муниципальных общеобразовательных организациях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49,61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08 1 01 78290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323,85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49,61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выплаты социального пособия на погребение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08 1 01 78730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291,65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291,64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291,64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w:t>
            </w:r>
            <w:r w:rsidRPr="00613BB7">
              <w:rPr>
                <w:rFonts w:ascii="Times New Roman" w:eastAsia="Times New Roman" w:hAnsi="Times New Roman" w:cs="Times New Roman"/>
                <w:color w:val="000000"/>
                <w:sz w:val="20"/>
                <w:szCs w:val="20"/>
              </w:rPr>
              <w:lastRenderedPageBreak/>
              <w:t>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08 1 01 78730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08 1 01 78730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289,00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289,00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289,00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семьям и детям"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117,40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126,98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Выплата ежегодного социального пособия на проезд учащимся (студентам)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08 1 02 76260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117,40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126,98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08 1 02 76260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08 1 02 76260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115,13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120,61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125,43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регионального проекта "Многодетная семья"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Я2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8 226,75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8 473,21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8 827,01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государственной социальной помощи на основании социального контракта отдельным категориям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Я2 54040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8 226,75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8 473,21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8 827,01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Я2 54040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8 226,75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8 473,21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8 827,01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25 586,52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44 545,65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48 640,03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семьям и детям"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25 586,52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44 545,65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48 640,03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Выплата ежемесячной денежной компенсации на каждого ребенка в возрасте до 18 лет многодетным семьям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08 1 02 76280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18 710,67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08 1 02 76280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287,48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08 1 02 76280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18 423,19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Выплата ежегодной денежной компенсации многодетным семьям на каждого из детей не старше 18 лет, обучающихся в общеобразовательных </w:t>
            </w:r>
            <w:r w:rsidRPr="00613BB7">
              <w:rPr>
                <w:rFonts w:ascii="Times New Roman" w:eastAsia="Times New Roman" w:hAnsi="Times New Roman" w:cs="Times New Roman"/>
                <w:color w:val="000000"/>
                <w:sz w:val="20"/>
                <w:szCs w:val="20"/>
              </w:rPr>
              <w:lastRenderedPageBreak/>
              <w:t>организациях, на приобретение комплекта школьной одежды, спортивной одежды и обуви и школьных письменных принадлежностей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08 1 02 77190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6 875,85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08 1 02 77190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108,77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08 1 02 77190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6 767,08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Ежемесячная денежная компенсация на каждого ребенка на оплату жилья и коммунальных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13 969,20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14 976,00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13 969,20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14 976,00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Ежегодная денежная компенсация на каждого из детей, обучающихся в общеобразовательных организациях, в целях их обеспечения одеждой для посещения учебных занятий, а также спортивной формой на весь период обучения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8 496,45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9 544,03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169,03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8 496,45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9 375,00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Ежемесячная денежная компенсация на каждого из детей, обучающихся в 5-11 классах общеобразовательных организаций и (или) обучающихся в профессиональных образовательных организациях по очной форме обучения, расположенных на территории Ставропольского края, в рамках предоставления им одноразового бесплатного питания на весь период обучения, за исключением каникулярного времени в летние месяцы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08 1 02 78303</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17 400,00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18 000,00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08 1 02 78303</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17 400,00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18 000,00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Ежемесячная денежная </w:t>
            </w:r>
            <w:r w:rsidRPr="00613BB7">
              <w:rPr>
                <w:rFonts w:ascii="Times New Roman" w:eastAsia="Times New Roman" w:hAnsi="Times New Roman" w:cs="Times New Roman"/>
                <w:color w:val="000000"/>
                <w:sz w:val="20"/>
                <w:szCs w:val="20"/>
              </w:rPr>
              <w:lastRenderedPageBreak/>
              <w:t>компенсация на каждого из детей, обучающихся в общеобразовательных организациях, на оплату проезда автомобильным транспортом (за исключением такси) в городском и пригородном сообщении, городским наземным электрическим транспортом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6 120,00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08 1 02 78304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4 680,00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6 120,00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16 976,16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18 106,29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18 106,47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16 976,16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18 106,29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18 106,47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отдельных государственных полномочий в области труда и социальной защиты отдельных категорий граждан</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08 2 01 76210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16 976,16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18 106,29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18 106,47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08 2 01 76210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15 313,97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15 694,74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15 694,73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08 2 01 76210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1 660,60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2 409,96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2 410,15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08 2 01 76210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КОНТРОЛЬНО-СЧЕТНЫЙ ОРГАН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3 203,88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3 039,63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2 961,69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3 203,88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3 039,63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2 961,69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561,47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332,98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420,85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332,98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2 632,41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2 696,65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2 696,65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2 632,41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2 696,65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2 696,65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Ежегодный членский взнос в союз муниципальных контрольно–счетных органов в Северо-Кавказком федеральном округе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50 3 00 20760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50 3 00 20760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06</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50 3 00 20760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УПРАВЛЕНИЕ МУНИЦИПАЛЬНОГО ХОЗЯЙСТВА, ТРАНСПОРТА, ДОРОЖНОЙ ДЕЯТЕЛЬНОСТИ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212 519,03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46 450,14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47 195,43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Туркменского муниципального округа </w:t>
            </w:r>
            <w:r w:rsidRPr="00613BB7">
              <w:rPr>
                <w:rFonts w:ascii="Times New Roman" w:eastAsia="Times New Roman" w:hAnsi="Times New Roman" w:cs="Times New Roman"/>
                <w:color w:val="000000"/>
                <w:sz w:val="20"/>
                <w:szCs w:val="20"/>
              </w:rPr>
              <w:lastRenderedPageBreak/>
              <w:t>Ставропольского края "Развитие транспортной системы и обеспечение безопасности дорожного движения"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1 524,82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1 485,78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1 485,78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"Обеспечение реализации Программы"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1 524,82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1 485,78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1 485,78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04 2 01 10010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04 2 01 10020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1 462,32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1 423,28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1 423,28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04 2 01 10020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1 462,32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1 423,28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1 423,28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10 406,34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9 620,38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9 335,60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1 360,62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811,95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527,17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328,10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970,14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136,69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Иные бюджетные </w:t>
            </w:r>
            <w:r w:rsidRPr="00613BB7">
              <w:rPr>
                <w:rFonts w:ascii="Times New Roman" w:eastAsia="Times New Roman" w:hAnsi="Times New Roman" w:cs="Times New Roman"/>
                <w:color w:val="000000"/>
                <w:sz w:val="20"/>
                <w:szCs w:val="20"/>
              </w:rPr>
              <w:lastRenderedPageBreak/>
              <w:t>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62,38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Выплаты по оплате труда работников муниципальных органов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8 925,51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8 808,43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8 808,43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50 4 00 10020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8 925,51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8 808,43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8 808,43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Сопровождение компьютерной справочной правовой системы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50 4 00 20730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120,21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50 4 00 20730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120,21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809,04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816,06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795,14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166,06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166,06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349,50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281,04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281,04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Туркменского муниципального округа Ставропольского края </w:t>
            </w:r>
            <w:r w:rsidRPr="00613BB7">
              <w:rPr>
                <w:rFonts w:ascii="Times New Roman" w:eastAsia="Times New Roman" w:hAnsi="Times New Roman" w:cs="Times New Roman"/>
                <w:color w:val="000000"/>
                <w:sz w:val="20"/>
                <w:szCs w:val="20"/>
              </w:rPr>
              <w:lastRenderedPageBreak/>
              <w:t>"Профилактика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13,72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Туркменского муниципального округа Ставропольского края </w:t>
            </w:r>
            <w:r w:rsidRPr="00613BB7">
              <w:rPr>
                <w:rFonts w:ascii="Times New Roman" w:eastAsia="Times New Roman" w:hAnsi="Times New Roman" w:cs="Times New Roman"/>
                <w:color w:val="000000"/>
                <w:sz w:val="20"/>
                <w:szCs w:val="20"/>
              </w:rPr>
              <w:lastRenderedPageBreak/>
              <w:t>"Развитие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5 550,26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5 550,26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04 S6010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5 550,26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04 S6010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5 550,26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144 217,96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27 401,95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28 582,97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"Дорожное хозяйство и обеспечение безопасности дорожного </w:t>
            </w:r>
            <w:r w:rsidRPr="00613BB7">
              <w:rPr>
                <w:rFonts w:ascii="Times New Roman" w:eastAsia="Times New Roman" w:hAnsi="Times New Roman" w:cs="Times New Roman"/>
                <w:color w:val="000000"/>
                <w:sz w:val="20"/>
                <w:szCs w:val="20"/>
              </w:rPr>
              <w:lastRenderedPageBreak/>
              <w:t>движения"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13 861,38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23 263,21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22 582,97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Содержание и ремонт автомобильных дорог общего пользования местного значения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01 9Д102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13 061,38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22 463,21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21 782,97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01 9Д102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13 061,38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22 463,21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21 782,97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Разработка ПСД на ремонт автомобильных дорог общего пользования местного значения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01 9Д104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01 9Д104</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"Капитальный ремонт и (или) ремонт местных автомобильных дорог"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126 456,58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4 138,74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6 000,00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03 SД005</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126 456,58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4 138,74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6 000,00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03 SД005</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126 456,58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4 138,74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6 000,00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Ремонт автомобильных дорог общего пользования местного значения, ведущих к муниципальным общеобразовательным организациям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Дорога к школе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04 1 05 20301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04 1 05 20301</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Ремонт автомобильных дорог общего пользования местного значения, обеспечивающих транспортный подъезд к местам жительства ветеранов Великой Отечественной войны, ветеранов боевых действий и участников специальной военной операции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04 1 06 00000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Дорога к ветерану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06 9Д106</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 1 06 9Д106</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10 550,78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2 683,02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2 612,43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1 265,57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898,80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951,53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768,76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951,53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768,76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314,04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314,04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9 190,78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1 387,45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1 683,63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9 190,78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1 387,45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1 683,63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9 190,78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1 387,45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1 683,63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"Формирование современной городской среды"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38 267,16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Региональный проект "Формирование комфортной городской среды"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0 И4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38 267,16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программ формирования современной городской среды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0 И4 55550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38 267,16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0 И4 55550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38 267,16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w:t>
            </w:r>
            <w:r w:rsidRPr="00613BB7">
              <w:rPr>
                <w:rFonts w:ascii="Times New Roman" w:eastAsia="Times New Roman" w:hAnsi="Times New Roman" w:cs="Times New Roman"/>
                <w:color w:val="000000"/>
                <w:sz w:val="20"/>
                <w:szCs w:val="20"/>
              </w:rPr>
              <w:lastRenderedPageBreak/>
              <w:t>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1 083,60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4 327,50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4 269,22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"Предоставление молодым семьям социальных выплат на приобретение (строительство) жилья"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1 083,60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4 327,50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4 269,22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Предоставление молодым семьям социальных выплат на приобретение (строительство) жилья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1 01 L4970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1 083,60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4 327,50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4 269,22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1 01 L4970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1 083,60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4 327,50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4 269,22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ВЛАДИМИРОВСКОЕ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16 892,70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14 522,45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14 192,06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3 546,71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3 384,28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3 297,51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275,20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3 151,66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3 208,28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3 209,51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w:t>
            </w:r>
            <w:r w:rsidRPr="00613BB7">
              <w:rPr>
                <w:rFonts w:ascii="Times New Roman" w:eastAsia="Times New Roman" w:hAnsi="Times New Roman" w:cs="Times New Roman"/>
                <w:color w:val="000000"/>
                <w:sz w:val="20"/>
                <w:szCs w:val="2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3 151,66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3 208,28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3 209,51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"Обеспечение общественного порядка, в том числе профилактика уличной </w:t>
            </w:r>
            <w:r w:rsidRPr="00613BB7">
              <w:rPr>
                <w:rFonts w:ascii="Times New Roman" w:eastAsia="Times New Roman" w:hAnsi="Times New Roman" w:cs="Times New Roman"/>
                <w:color w:val="000000"/>
                <w:sz w:val="20"/>
                <w:szCs w:val="20"/>
              </w:rPr>
              <w:lastRenderedPageBreak/>
              <w:t>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3 050,55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1 119,40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1 090,70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503,37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503,37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275,25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275,25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275,25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275,25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228,12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228,12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228,12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228,12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228,12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228,12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w:t>
            </w:r>
            <w:r w:rsidRPr="00613BB7">
              <w:rPr>
                <w:rFonts w:ascii="Times New Roman" w:eastAsia="Times New Roman" w:hAnsi="Times New Roman" w:cs="Times New Roman"/>
                <w:color w:val="000000"/>
                <w:sz w:val="20"/>
                <w:szCs w:val="20"/>
              </w:rPr>
              <w:lastRenderedPageBreak/>
              <w:t>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2 504,55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554,48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554,48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885,00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554,48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525,78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благоустройству детских площадок в муниципальных округах и городских округах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S0030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1 619,55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S0030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1 619,55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9 726,02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9 309,71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9 071,00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9 667,76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9 249,12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9 010,41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9 662,76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9 249,12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9 010,41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8 976,00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9 249,12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9 010,41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686,76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"Предоставление мер социальной поддержки по оплате жилья, </w:t>
            </w:r>
            <w:r w:rsidRPr="00613BB7">
              <w:rPr>
                <w:rFonts w:ascii="Times New Roman" w:eastAsia="Times New Roman" w:hAnsi="Times New Roman" w:cs="Times New Roman"/>
                <w:color w:val="000000"/>
                <w:sz w:val="20"/>
                <w:szCs w:val="20"/>
              </w:rPr>
              <w:lastRenderedPageBreak/>
              <w:t>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390,87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519,56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506,23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390,87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519,56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506,23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390,87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519,56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506,23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390,87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519,56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506,23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КАЗГУЛАКСКОЕ ТЕРРИТОРИАЛЬНОЕ УПРАВЛЕНИЕ АДМИНИСТРАЦИИ </w:t>
            </w:r>
            <w:r w:rsidRPr="00613BB7">
              <w:rPr>
                <w:rFonts w:ascii="Times New Roman" w:eastAsia="Times New Roman" w:hAnsi="Times New Roman" w:cs="Times New Roman"/>
                <w:color w:val="000000"/>
                <w:sz w:val="20"/>
                <w:szCs w:val="20"/>
              </w:rPr>
              <w:lastRenderedPageBreak/>
              <w:t>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30 135,32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27 205,89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26 550,28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05 4 01 20380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05 4 01 20380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4 142,58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3 892,03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3 792,24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694,50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754,45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602,91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13BB7">
              <w:rPr>
                <w:rFonts w:ascii="Times New Roman" w:eastAsia="Times New Roman" w:hAnsi="Times New Roman" w:cs="Times New Roman"/>
                <w:color w:val="000000"/>
                <w:sz w:val="20"/>
                <w:szCs w:val="20"/>
              </w:rPr>
              <w:lastRenderedPageBreak/>
              <w:t>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519,92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639,87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488,33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3 271,08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3 137,58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3 189,33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3 271,08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3 137,58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3 189,33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613BB7">
              <w:rPr>
                <w:rFonts w:ascii="Times New Roman" w:eastAsia="Times New Roman" w:hAnsi="Times New Roman" w:cs="Times New Roman"/>
                <w:color w:val="000000"/>
                <w:sz w:val="20"/>
                <w:szCs w:val="20"/>
              </w:rPr>
              <w:lastRenderedPageBreak/>
              <w:t>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государственных </w:t>
            </w:r>
            <w:r w:rsidRPr="00613BB7">
              <w:rPr>
                <w:rFonts w:ascii="Times New Roman" w:eastAsia="Times New Roman" w:hAnsi="Times New Roman" w:cs="Times New Roman"/>
                <w:color w:val="000000"/>
                <w:sz w:val="20"/>
                <w:szCs w:val="20"/>
              </w:rPr>
              <w:lastRenderedPageBreak/>
              <w:t>(муниципальных)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2 618,62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876,64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854,16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409,16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396,60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212,56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212,56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287,21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480,04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457,56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287,21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480,04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457,56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284,19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480,04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454,56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"Реализация инициативных проектов в Туркменском муниципальном округе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1 922,25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Реализация инициативных проектов (Установка качелей в парке села Казгулак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05 2ИП19</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05 2ИП19</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05 SИП19</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1 477,25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05 SИП19</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1 477,25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23 032,21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22 247,72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21 677,26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22 869,09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22 078,07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21 507,62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22 812,36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22 053,07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21 482,62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20 731,61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20 533,07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20 079,97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1 775,67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1 278,44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1 119,60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283,05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31,73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772</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КАМБУЛАТСКОЕ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24 790,28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24 046,78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23 486,27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"Создание безопасных </w:t>
            </w:r>
            <w:r w:rsidRPr="00613BB7">
              <w:rPr>
                <w:rFonts w:ascii="Times New Roman" w:eastAsia="Times New Roman" w:hAnsi="Times New Roman" w:cs="Times New Roman"/>
                <w:color w:val="000000"/>
                <w:sz w:val="20"/>
                <w:szCs w:val="20"/>
              </w:rPr>
              <w:lastRenderedPageBreak/>
              <w:t>условий функционирования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05 4 01 20380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05 4 01 20380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3 586,44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3 511,19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3 421,16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551,21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340,90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436,63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226,32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136,29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3 015,23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3 170,29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3 170,29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w:t>
            </w:r>
            <w:r w:rsidRPr="00613BB7">
              <w:rPr>
                <w:rFonts w:ascii="Times New Roman" w:eastAsia="Times New Roman" w:hAnsi="Times New Roman" w:cs="Times New Roman"/>
                <w:color w:val="000000"/>
                <w:sz w:val="20"/>
                <w:szCs w:val="20"/>
              </w:rPr>
              <w:lastRenderedPageBreak/>
              <w:t>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3 015,23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3 170,29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3 170,29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193,20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613BB7">
              <w:rPr>
                <w:rFonts w:ascii="Times New Roman" w:eastAsia="Times New Roman" w:hAnsi="Times New Roman" w:cs="Times New Roman"/>
                <w:color w:val="000000"/>
                <w:sz w:val="20"/>
                <w:szCs w:val="20"/>
              </w:rPr>
              <w:lastRenderedPageBreak/>
              <w:t>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26,07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1 442,51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1 427,95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1 391,34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845,97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970,12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970,12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559,57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614,79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614,79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559,57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614,79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614,79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355,33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355,33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355,33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355,33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596,54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457,83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596,54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457,83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594,25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457,83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421,22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Иные бюджетные </w:t>
            </w:r>
            <w:r w:rsidRPr="00613BB7">
              <w:rPr>
                <w:rFonts w:ascii="Times New Roman" w:eastAsia="Times New Roman" w:hAnsi="Times New Roman" w:cs="Times New Roman"/>
                <w:color w:val="000000"/>
                <w:sz w:val="20"/>
                <w:szCs w:val="20"/>
              </w:rPr>
              <w:lastRenderedPageBreak/>
              <w:t>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19 463,41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18 848,44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18 365,24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19 300,29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18 678,79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18 195,60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19 297,59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18 675,99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18 192,70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17 006,78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17 734,18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17 734,18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2 288,14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941,81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458,52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 xml:space="preserve">работающим и проживающим в сельской местности, подлежащие </w:t>
            </w:r>
            <w:r w:rsidRPr="00613BB7">
              <w:rPr>
                <w:rFonts w:ascii="Times New Roman" w:eastAsia="Times New Roman" w:hAnsi="Times New Roman" w:cs="Times New Roman"/>
                <w:color w:val="000000"/>
                <w:sz w:val="20"/>
                <w:szCs w:val="20"/>
              </w:rPr>
              <w:lastRenderedPageBreak/>
              <w:t>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169,64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151,47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157,53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157,52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773</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КРАСНОМАНЫЧСКОЕ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10 000,52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9 642,01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9 437,72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3 209,03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3 166,13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3 084,95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275,41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w:t>
            </w:r>
            <w:r w:rsidRPr="00613BB7">
              <w:rPr>
                <w:rFonts w:ascii="Times New Roman" w:eastAsia="Times New Roman" w:hAnsi="Times New Roman" w:cs="Times New Roman"/>
                <w:color w:val="000000"/>
                <w:sz w:val="20"/>
                <w:szCs w:val="2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2 933,12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3 051,56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2 970,37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2 933,12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3 051,56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2 970,37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w:t>
            </w:r>
            <w:r w:rsidRPr="00613BB7">
              <w:rPr>
                <w:rFonts w:ascii="Times New Roman" w:eastAsia="Times New Roman" w:hAnsi="Times New Roman" w:cs="Times New Roman"/>
                <w:color w:val="000000"/>
                <w:sz w:val="20"/>
                <w:szCs w:val="20"/>
              </w:rPr>
              <w:lastRenderedPageBreak/>
              <w:t>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w:t>
            </w:r>
            <w:r w:rsidRPr="00613BB7">
              <w:rPr>
                <w:rFonts w:ascii="Times New Roman" w:eastAsia="Times New Roman" w:hAnsi="Times New Roman" w:cs="Times New Roman"/>
                <w:color w:val="000000"/>
                <w:sz w:val="20"/>
                <w:szCs w:val="20"/>
              </w:rPr>
              <w:lastRenderedPageBreak/>
              <w:t>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1 055,36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990,16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964,77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472,65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498,31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526,73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262,33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287,98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316,41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262,33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287,98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316,41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210,32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деятельности по сбору твердых коммунальных отходов"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Содержание площадки для сбора ТБО</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13 2 02 20630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13 2 02 20630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 Прочие мероприятия по </w:t>
            </w:r>
            <w:r w:rsidRPr="00613BB7">
              <w:rPr>
                <w:rFonts w:ascii="Times New Roman" w:eastAsia="Times New Roman" w:hAnsi="Times New Roman" w:cs="Times New Roman"/>
                <w:color w:val="000000"/>
                <w:sz w:val="20"/>
                <w:szCs w:val="20"/>
              </w:rPr>
              <w:lastRenderedPageBreak/>
              <w:t>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432,71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356,85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432,71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356,85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432,71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356,85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328,04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5 483,21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5 269,02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5 134,87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5 436,60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5 220,55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5 086,40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5 406,60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5 203,55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5 068,40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4 488,00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4 679,81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4 679,81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918,60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523,74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388,59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w:t>
            </w:r>
            <w:r w:rsidRPr="00613BB7">
              <w:rPr>
                <w:rFonts w:ascii="Times New Roman" w:eastAsia="Times New Roman" w:hAnsi="Times New Roman" w:cs="Times New Roman"/>
                <w:color w:val="000000"/>
                <w:sz w:val="20"/>
                <w:szCs w:val="20"/>
              </w:rPr>
              <w:lastRenderedPageBreak/>
              <w:t>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Социальное обеспечение и иные выплаты населению</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29,85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27,65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КЕНДЖЕ-КУЛАКСКОЕ ТЕРРИТОРИАЛЬНОЕ УПРАВЛЕНИЕ АДМИНИСТРАЦИИ ТУРКМЕНСКОГО МУНИЦИПАЛЬНОГО ОКРУГА </w:t>
            </w:r>
            <w:r w:rsidRPr="00613BB7">
              <w:rPr>
                <w:rFonts w:ascii="Times New Roman" w:eastAsia="Times New Roman" w:hAnsi="Times New Roman" w:cs="Times New Roman"/>
                <w:color w:val="000000"/>
                <w:sz w:val="20"/>
                <w:szCs w:val="20"/>
              </w:rPr>
              <w:lastRenderedPageBreak/>
              <w:t>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28 356,60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27 008,31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26 385,76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4 503,43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4 215,99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4 107,89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535,97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207,08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292,08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61,26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98,06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3 792,86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4 008,91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4 008,91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3 792,86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4 008,91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4 008,91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217,34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217,34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217,34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13BB7">
              <w:rPr>
                <w:rFonts w:ascii="Times New Roman" w:eastAsia="Times New Roman" w:hAnsi="Times New Roman" w:cs="Times New Roman"/>
                <w:color w:val="000000"/>
                <w:sz w:val="20"/>
                <w:szCs w:val="20"/>
              </w:rPr>
              <w:lastRenderedPageBreak/>
              <w:t>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1 079,45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947,12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922,83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"Развитие, содержание и ремонт системы </w:t>
            </w:r>
            <w:r w:rsidRPr="00613BB7">
              <w:rPr>
                <w:rFonts w:ascii="Times New Roman" w:eastAsia="Times New Roman" w:hAnsi="Times New Roman" w:cs="Times New Roman"/>
                <w:color w:val="000000"/>
                <w:sz w:val="20"/>
                <w:szCs w:val="20"/>
              </w:rPr>
              <w:lastRenderedPageBreak/>
              <w:t>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510,20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570,35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347,39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381,68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419,34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347,39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381,68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419,34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162,81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188,67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162,81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188,67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деятельности по сбору твердых коммунальных отходов"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Содержание площадки для сбора ТБО</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13 2 02 20630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13 2 02 20630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69,10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69,10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69,10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485,66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307,67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485,66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307,67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485,66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307,67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256,79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16 366,00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15 901,07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15 493,35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16 272,79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15 901,07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15 493,35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16 242,79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15 886,07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15 478,35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w:t>
            </w:r>
            <w:r w:rsidRPr="00613BB7">
              <w:rPr>
                <w:rFonts w:ascii="Times New Roman" w:eastAsia="Times New Roman" w:hAnsi="Times New Roman" w:cs="Times New Roman"/>
                <w:color w:val="000000"/>
                <w:sz w:val="20"/>
                <w:szCs w:val="20"/>
              </w:rPr>
              <w:lastRenderedPageBreak/>
              <w:t>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15 212,64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15 868,00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15 478,35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1 007,55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18,07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6 144,86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5 674,36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5 528,86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6 144,86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5 674,36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5 528,86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6 144,86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5 674,36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5 528,86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4 850,49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4 864,85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4 864,85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530,37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775</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764,00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664,01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КУЛИКОВО-КОПАНСКОЕ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12 634,58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12 084,54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11 830,65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3 564,88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3 420,84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3 333,13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473,14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444,09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381,05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w:t>
            </w:r>
            <w:r w:rsidRPr="00613BB7">
              <w:rPr>
                <w:rFonts w:ascii="Times New Roman" w:eastAsia="Times New Roman" w:hAnsi="Times New Roman" w:cs="Times New Roman"/>
                <w:color w:val="000000"/>
                <w:sz w:val="20"/>
                <w:szCs w:val="20"/>
              </w:rPr>
              <w:lastRenderedPageBreak/>
              <w:t>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344,59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329,51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266,47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17,68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2 884,54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2 952,08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2 952,08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2 884,54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2 952,08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2 952,08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50 5 00 20210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24,67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Осуществление первичного воинского </w:t>
            </w:r>
            <w:r w:rsidRPr="00613BB7">
              <w:rPr>
                <w:rFonts w:ascii="Times New Roman" w:eastAsia="Times New Roman" w:hAnsi="Times New Roman" w:cs="Times New Roman"/>
                <w:color w:val="000000"/>
                <w:sz w:val="20"/>
                <w:szCs w:val="20"/>
              </w:rPr>
              <w:lastRenderedPageBreak/>
              <w:t>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193,21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информационно-пропагандистской работы с населением</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05 1 01 20330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05 1 01 20330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"Повышение уровня антитеррористической </w:t>
            </w:r>
            <w:r w:rsidRPr="00613BB7">
              <w:rPr>
                <w:rFonts w:ascii="Times New Roman" w:eastAsia="Times New Roman" w:hAnsi="Times New Roman" w:cs="Times New Roman"/>
                <w:color w:val="000000"/>
                <w:sz w:val="20"/>
                <w:szCs w:val="20"/>
              </w:rPr>
              <w:lastRenderedPageBreak/>
              <w:t>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1 000,89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949,96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925,60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618,28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665,49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665,49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478,28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525,49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478,28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525,49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525,49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Энергосбережение, ремонт и содержание </w:t>
            </w:r>
            <w:r w:rsidRPr="00613BB7">
              <w:rPr>
                <w:rFonts w:ascii="Times New Roman" w:eastAsia="Times New Roman" w:hAnsi="Times New Roman" w:cs="Times New Roman"/>
                <w:color w:val="000000"/>
                <w:sz w:val="20"/>
                <w:szCs w:val="20"/>
              </w:rPr>
              <w:lastRenderedPageBreak/>
              <w:t>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382,61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382,61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382,61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234,47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210,11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7 783,37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7 482,03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7 290,18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7 748,41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7 445,68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7 253,83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7 748,41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7 440,68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7 248,83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6 919,00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7 214,71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7 214,71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825,72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225,97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36,35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776</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КУЧЕРЛИНСКОЕ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29 258,34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26 111,48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25 553,90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3 933,68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3 799,99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3 702,55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350,55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161,35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3 492,36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3 654,16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3 556,73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3 492,36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3 654,16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3 556,73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56,77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Проведение поселковых </w:t>
            </w:r>
            <w:r w:rsidRPr="00613BB7">
              <w:rPr>
                <w:rFonts w:ascii="Times New Roman" w:eastAsia="Times New Roman" w:hAnsi="Times New Roman" w:cs="Times New Roman"/>
                <w:color w:val="000000"/>
                <w:sz w:val="20"/>
                <w:szCs w:val="20"/>
              </w:rPr>
              <w:lastRenderedPageBreak/>
              <w:t>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347,74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386,41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488,45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347,74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386,41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488,45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347,74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386,41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488,45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государственных </w:t>
            </w:r>
            <w:r w:rsidRPr="00613BB7">
              <w:rPr>
                <w:rFonts w:ascii="Times New Roman" w:eastAsia="Times New Roman" w:hAnsi="Times New Roman" w:cs="Times New Roman"/>
                <w:color w:val="000000"/>
                <w:sz w:val="20"/>
                <w:szCs w:val="20"/>
              </w:rPr>
              <w:lastRenderedPageBreak/>
              <w:t>(муниципальных)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1 628,14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1 448,91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1 411,76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774,90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778,66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674,90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Закупка товаров, работ и услуг для обеспечения </w:t>
            </w:r>
            <w:r w:rsidRPr="00613BB7">
              <w:rPr>
                <w:rFonts w:ascii="Times New Roman" w:eastAsia="Times New Roman" w:hAnsi="Times New Roman" w:cs="Times New Roman"/>
                <w:color w:val="000000"/>
                <w:sz w:val="20"/>
                <w:szCs w:val="20"/>
              </w:rPr>
              <w:lastRenderedPageBreak/>
              <w:t>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674,90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741,51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37,15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37,15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828,24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640,25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640,25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828,24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640,25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640,25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779,72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591,73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591,73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48,52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48,52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23 200,86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20 417,89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19 894,36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23 014,46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20 224,01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19 700,48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23 014,46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20 224,01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19 700,48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19 447,99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20 224,01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19 700,48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3 179,69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386,78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"Предоставление мер </w:t>
            </w:r>
            <w:r w:rsidRPr="00613BB7">
              <w:rPr>
                <w:rFonts w:ascii="Times New Roman" w:eastAsia="Times New Roman" w:hAnsi="Times New Roman" w:cs="Times New Roman"/>
                <w:color w:val="000000"/>
                <w:sz w:val="20"/>
                <w:szCs w:val="20"/>
              </w:rPr>
              <w:lastRenderedPageBreak/>
              <w:t>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Меры социальной поддержки работникам муниципальных учреждений культуры, искусства и кинематографии,</w:t>
            </w:r>
            <w:r w:rsidR="002A78E3">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193,88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193,88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778</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МАЛОЯГУРСКОЕ ТЕРРИТОРИАЛЬНОЕ </w:t>
            </w:r>
            <w:r w:rsidRPr="00613BB7">
              <w:rPr>
                <w:rFonts w:ascii="Times New Roman" w:eastAsia="Times New Roman" w:hAnsi="Times New Roman" w:cs="Times New Roman"/>
                <w:color w:val="000000"/>
                <w:sz w:val="20"/>
                <w:szCs w:val="20"/>
              </w:rPr>
              <w:lastRenderedPageBreak/>
              <w:t>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20 582,52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19 421,12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18 965,12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3 600,34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3 317,05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3 231,99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394,31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134,19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262,70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3 068,35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3 182,86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3 117,42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3 068,35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3 182,86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3 117,42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94,08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94,08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43,60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144,90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183,17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Основное мероприятие </w:t>
            </w:r>
            <w:r w:rsidRPr="00613BB7">
              <w:rPr>
                <w:rFonts w:ascii="Times New Roman" w:eastAsia="Times New Roman" w:hAnsi="Times New Roman" w:cs="Times New Roman"/>
                <w:color w:val="000000"/>
                <w:sz w:val="20"/>
                <w:szCs w:val="20"/>
              </w:rPr>
              <w:lastRenderedPageBreak/>
              <w:t>"Повышение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05 3 02 20892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31,22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31,22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31,22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33,70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31,22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30,42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1 431,53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1 091,39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1 063,41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741,37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797,30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797,30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566,62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622,55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622,55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566,62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622,55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622,55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174,75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174,75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174,75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174,75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174,75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174,75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360,16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274,09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246,11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360,16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274,09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246,11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360,16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274,09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246,11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инициативных проектов в Туркменском муниципальном округе Ставропольского края за счет средств местного бюджета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13 2 07 00000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инициативного проекта (Обустройство детской площадки по адресу: с. Малые Ягуры ул. Верхняя, 32)</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07 2ИП20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07 2ИП20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15 251,72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14 804,30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14 424,70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15 146,86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14 695,24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14 315,64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15 132,86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14 681,24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14 301,64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613BB7">
              <w:rPr>
                <w:rFonts w:ascii="Times New Roman" w:eastAsia="Times New Roman" w:hAnsi="Times New Roman" w:cs="Times New Roman"/>
                <w:color w:val="000000"/>
                <w:sz w:val="20"/>
                <w:szCs w:val="20"/>
              </w:rPr>
              <w:lastRenderedPageBreak/>
              <w:t>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13 327,47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13 897,44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13 897,44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1 796,39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783,80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404,20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w:t>
            </w:r>
            <w:r w:rsidR="00613BB7">
              <w:rPr>
                <w:rFonts w:ascii="Times New Roman" w:eastAsia="Times New Roman" w:hAnsi="Times New Roman" w:cs="Times New Roman"/>
                <w:color w:val="000000"/>
                <w:sz w:val="20"/>
                <w:szCs w:val="20"/>
              </w:rPr>
              <w:t xml:space="preserve"> </w:t>
            </w:r>
            <w:r w:rsidRPr="00613BB7">
              <w:rPr>
                <w:rFonts w:ascii="Times New Roman" w:eastAsia="Times New Roman" w:hAnsi="Times New Roman" w:cs="Times New Roman"/>
                <w:color w:val="000000"/>
                <w:sz w:val="20"/>
                <w:szCs w:val="20"/>
              </w:rPr>
              <w:t>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104,86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109,06</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109,06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779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НОВОКУЧЕРЛИНСКОЕ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11 897,75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11 373,12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11 109,96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3 473,80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3 373,48</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3 286,98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304,98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311,31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255,31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114,57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190,41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196,74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140,74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Выплаты по оплате труда работников </w:t>
            </w:r>
            <w:r w:rsidRPr="00613BB7">
              <w:rPr>
                <w:rFonts w:ascii="Times New Roman" w:eastAsia="Times New Roman" w:hAnsi="Times New Roman" w:cs="Times New Roman"/>
                <w:color w:val="000000"/>
                <w:sz w:val="20"/>
                <w:szCs w:val="20"/>
              </w:rPr>
              <w:lastRenderedPageBreak/>
              <w:t>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2 993,38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3 044,42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3 031,67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2 993,38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3 044,42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3 031,67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135,64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25,44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17,75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Приобретение и сопровождение программного обеспечения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50 5 00 20720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50 5 00 20720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86,94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86,94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w:t>
            </w:r>
            <w:r w:rsidRPr="00613BB7">
              <w:rPr>
                <w:rFonts w:ascii="Times New Roman" w:eastAsia="Times New Roman" w:hAnsi="Times New Roman" w:cs="Times New Roman"/>
                <w:color w:val="000000"/>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86,94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96,60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122,11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13,34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4,50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22,14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975,03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829,50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808,23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384,10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384,08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314,10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314,08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300,02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314,10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314,08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425,40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404,15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425,40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404,15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585,01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425,40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404,15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7 305,01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7 020,77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6 841,22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7 258,40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6 972,30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6 792,75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7 222,00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6 961,80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6 781,75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w:t>
            </w:r>
            <w:r w:rsidRPr="00613BB7">
              <w:rPr>
                <w:rFonts w:ascii="Times New Roman" w:eastAsia="Times New Roman" w:hAnsi="Times New Roman" w:cs="Times New Roman"/>
                <w:color w:val="000000"/>
                <w:sz w:val="20"/>
                <w:szCs w:val="20"/>
              </w:rPr>
              <w:lastRenderedPageBreak/>
              <w:t>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6 659,24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6 590,81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6 410,76</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562,76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370,99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370,99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Мероприятия по выполнению уровня пожарной безопасности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02 1 01 20070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26,40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10,50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кинематографии,работающим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48,47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программа </w:t>
            </w:r>
            <w:r w:rsidRPr="00613BB7">
              <w:rPr>
                <w:rFonts w:ascii="Times New Roman" w:eastAsia="Times New Roman" w:hAnsi="Times New Roman" w:cs="Times New Roman"/>
                <w:color w:val="000000"/>
                <w:sz w:val="20"/>
                <w:szCs w:val="20"/>
              </w:rPr>
              <w:lastRenderedPageBreak/>
              <w:t>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780</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11 1 01 20510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15,57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14,42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ОВОЩИНСКОЕ ТЕРРИТОРИАЛЬНОЕ УПРАВЛЕНИЕ АДМИНИСТРАЦИИ ТУРКМЕНСКОГО МУНИЦИПАЛЬНОГО ОКРУГА СТАВРОПОЛЬСКОГО КРАЯ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25 621,56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20 833,27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20 369,05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Приобретение, установка и обслуживание систем видеонаблюдения и технических средств охраны (системы охранной сигнализации) для объектов учреждений, </w:t>
            </w:r>
            <w:r w:rsidRPr="00613BB7">
              <w:rPr>
                <w:rFonts w:ascii="Times New Roman" w:eastAsia="Times New Roman" w:hAnsi="Times New Roman" w:cs="Times New Roman"/>
                <w:color w:val="000000"/>
                <w:sz w:val="20"/>
                <w:szCs w:val="20"/>
              </w:rPr>
              <w:lastRenderedPageBreak/>
              <w:t>подведомственных органам местного самоуправления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05 4 01 20380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05 4 01 20380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52,80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4 186,32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3 937,88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386,63</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293,14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293,13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145,82</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240,81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147,31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147,31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3 741,49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3 748,37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3 644,75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50 5 00 10090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3 741,49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3 748,37</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3 644,75</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50 5 00 20440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33,20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217,34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217,34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50 5 00 51180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217,34</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241,51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305,28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содержанию народной дружины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14</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05 2 01 20520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9,26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7,38</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Муниципальная </w:t>
            </w:r>
            <w:r w:rsidRPr="00613BB7">
              <w:rPr>
                <w:rFonts w:ascii="Times New Roman" w:eastAsia="Times New Roman" w:hAnsi="Times New Roman" w:cs="Times New Roman"/>
                <w:color w:val="000000"/>
                <w:sz w:val="20"/>
                <w:szCs w:val="20"/>
              </w:rPr>
              <w:lastRenderedPageBreak/>
              <w:t>программа Туркменского муниципального округа Ставропольского края "Развитие сельского хозяйства "</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Основное мероприятие" Развитие зернопроизводства и овощеводства"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противоклещевую обработку территорий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04</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07 1 01 20560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57,78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53,51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52,14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1 701,86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1 700,22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1 656,63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659,10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664,71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567,74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оплату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377,45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414,71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414,71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13 2 01 20580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377,45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414,71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414,71</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281,65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153,03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13 2 01 20590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281,65</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250,00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153,03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"Озеленение территории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озеленение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13 2 03 20600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50,00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992,76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935,51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988,89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992,76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935,51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988,89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985,30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935,51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988,89</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05</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03</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13 2 04 20610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Муниципальная программа Туркменского муниципального округа Ставропольского края "Развитие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17 076,32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12 604,33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12 281,14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12 942,71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12 507,39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12 184,20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12 909,79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12 503,39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12 180,20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11 968,00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12 429,39</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12 176,20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941,79</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28,92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02 1 01 20570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28,92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96,94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кинематографии,работа</w:t>
            </w:r>
            <w:r w:rsidRPr="00613BB7">
              <w:rPr>
                <w:rFonts w:ascii="Times New Roman" w:eastAsia="Times New Roman" w:hAnsi="Times New Roman" w:cs="Times New Roman"/>
                <w:color w:val="000000"/>
                <w:sz w:val="20"/>
                <w:szCs w:val="20"/>
              </w:rPr>
              <w:lastRenderedPageBreak/>
              <w:t>ющим и проживающим в сельской местности, подлежащие исполнению в денежной форме</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96,94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02 1 03 80010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93,21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96,94</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96,94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Реализация регионального проекта "Семейные ценности и инфраструктура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Я5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Модернизация учреждений культуры, включая создание детских культурно-просветительских центров на базе учреждений культуры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Я5 53490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08</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02 1 Я5 53490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4 040,40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2 309,88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2 174,35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2 118,60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2 309,88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2 174,35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2 118,60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2 280,20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2 174,35</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2 118,60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613BB7">
              <w:rPr>
                <w:rFonts w:ascii="Times New Roman" w:eastAsia="Times New Roman" w:hAnsi="Times New Roman" w:cs="Times New Roman"/>
                <w:color w:val="000000"/>
                <w:sz w:val="20"/>
                <w:szCs w:val="20"/>
              </w:rPr>
              <w:lastRenderedPageBreak/>
              <w:t>фондами</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2 076,37</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2 087,73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2 087,73</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lastRenderedPageBreak/>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86,61</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86,62</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30,87</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Иные бюджетные ассигнования</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11 1 01 11010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800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117,22</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Проведение мероприятий в области физической культуры и спорта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11 1 01 20340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29,68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781</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01</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11 1 01 20340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29,68</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УСЛОВНО УТВЕРЖДЕННЫЕ РАСХОДЫ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23 194,13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46 610,24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Условно утвержденные расходы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99 0 00 00000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23 194,13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46 610,24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Условно утвержденные расходы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99 9 00 00000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23 194,13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46 610,24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Условно утвержденные расходы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99 9 99 00000</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23 194,13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46 610,24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Условно утвержденные расходы бюджета Туркменского муниципального округа</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99 9 99 99999</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23 194,13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46 610,24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Условно утвержденные расходы</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999</w:t>
            </w: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w:t>
            </w: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99 9 99 99999</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900</w:t>
            </w: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0,00</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23 194,13</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46 610,24</w:t>
            </w:r>
          </w:p>
        </w:tc>
      </w:tr>
      <w:tr w:rsidR="00613BB7" w:rsidRPr="00613BB7" w:rsidTr="00613BB7">
        <w:trPr>
          <w:trHeight w:val="227"/>
        </w:trPr>
        <w:tc>
          <w:tcPr>
            <w:tcW w:w="1241" w:type="pct"/>
            <w:tcBorders>
              <w:top w:val="nil"/>
              <w:left w:val="nil"/>
              <w:bottom w:val="nil"/>
              <w:right w:val="nil"/>
            </w:tcBorders>
            <w:shd w:val="clear" w:color="auto" w:fill="auto"/>
            <w:hideMark/>
          </w:tcPr>
          <w:p w:rsidR="00C32CA6" w:rsidRPr="00613BB7" w:rsidRDefault="00C32CA6" w:rsidP="00613BB7">
            <w:pPr>
              <w:spacing w:after="0" w:line="240" w:lineRule="auto"/>
              <w:jc w:val="both"/>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Итого</w:t>
            </w: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23"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22"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814"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296" w:type="pct"/>
            <w:tcBorders>
              <w:top w:val="nil"/>
              <w:left w:val="nil"/>
              <w:bottom w:val="nil"/>
              <w:right w:val="nil"/>
            </w:tcBorders>
            <w:shd w:val="clear" w:color="auto" w:fill="auto"/>
            <w:hideMark/>
          </w:tcPr>
          <w:p w:rsidR="00C32CA6" w:rsidRPr="00613BB7" w:rsidRDefault="00C32CA6" w:rsidP="00613BB7">
            <w:pPr>
              <w:spacing w:after="0" w:line="240" w:lineRule="auto"/>
              <w:jc w:val="center"/>
              <w:rPr>
                <w:rFonts w:ascii="Times New Roman" w:eastAsia="Times New Roman" w:hAnsi="Times New Roman" w:cs="Times New Roman"/>
                <w:color w:val="000000"/>
                <w:sz w:val="20"/>
                <w:szCs w:val="20"/>
              </w:rPr>
            </w:pPr>
          </w:p>
        </w:tc>
        <w:tc>
          <w:tcPr>
            <w:tcW w:w="667" w:type="pct"/>
            <w:tcBorders>
              <w:top w:val="nil"/>
              <w:left w:val="nil"/>
              <w:bottom w:val="nil"/>
              <w:right w:val="nil"/>
            </w:tcBorders>
            <w:shd w:val="clear" w:color="auto" w:fill="auto"/>
            <w:hideMark/>
          </w:tcPr>
          <w:p w:rsidR="00C32CA6" w:rsidRPr="00613BB7" w:rsidRDefault="00C32CA6" w:rsidP="00613BB7">
            <w:pPr>
              <w:spacing w:after="0" w:line="240" w:lineRule="auto"/>
              <w:ind w:left="-103" w:right="-97" w:firstLine="14"/>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1 743 532,96</w:t>
            </w:r>
          </w:p>
        </w:tc>
        <w:tc>
          <w:tcPr>
            <w:tcW w:w="642" w:type="pct"/>
            <w:tcBorders>
              <w:top w:val="nil"/>
              <w:left w:val="nil"/>
              <w:bottom w:val="nil"/>
              <w:right w:val="nil"/>
            </w:tcBorders>
            <w:shd w:val="clear" w:color="auto" w:fill="auto"/>
            <w:hideMark/>
          </w:tcPr>
          <w:p w:rsidR="00C32CA6" w:rsidRPr="00613BB7" w:rsidRDefault="00C32CA6" w:rsidP="00613BB7">
            <w:pPr>
              <w:spacing w:after="0" w:line="240" w:lineRule="auto"/>
              <w:ind w:left="-103" w:right="-97" w:firstLine="14"/>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1 733 362,71</w:t>
            </w:r>
          </w:p>
        </w:tc>
        <w:tc>
          <w:tcPr>
            <w:tcW w:w="598" w:type="pct"/>
            <w:tcBorders>
              <w:top w:val="nil"/>
              <w:left w:val="nil"/>
              <w:bottom w:val="nil"/>
              <w:right w:val="nil"/>
            </w:tcBorders>
            <w:shd w:val="clear" w:color="auto" w:fill="auto"/>
            <w:hideMark/>
          </w:tcPr>
          <w:p w:rsidR="00C32CA6" w:rsidRPr="00613BB7" w:rsidRDefault="00C32CA6" w:rsidP="00613BB7">
            <w:pPr>
              <w:spacing w:after="0" w:line="240" w:lineRule="auto"/>
              <w:ind w:left="-103" w:right="-97" w:firstLine="14"/>
              <w:jc w:val="right"/>
              <w:rPr>
                <w:rFonts w:ascii="Times New Roman" w:eastAsia="Times New Roman" w:hAnsi="Times New Roman" w:cs="Times New Roman"/>
                <w:color w:val="000000"/>
                <w:sz w:val="20"/>
                <w:szCs w:val="20"/>
              </w:rPr>
            </w:pPr>
            <w:r w:rsidRPr="00613BB7">
              <w:rPr>
                <w:rFonts w:ascii="Times New Roman" w:eastAsia="Times New Roman" w:hAnsi="Times New Roman" w:cs="Times New Roman"/>
                <w:color w:val="000000"/>
                <w:sz w:val="20"/>
                <w:szCs w:val="20"/>
              </w:rPr>
              <w:t>1 471 541,53</w:t>
            </w:r>
          </w:p>
        </w:tc>
      </w:tr>
    </w:tbl>
    <w:p w:rsidR="00C32CA6" w:rsidRPr="00613BB7" w:rsidRDefault="00C32CA6" w:rsidP="00C11490">
      <w:pPr>
        <w:spacing w:after="0" w:line="240" w:lineRule="auto"/>
        <w:jc w:val="right"/>
        <w:rPr>
          <w:rFonts w:ascii="Times New Roman" w:hAnsi="Times New Roman" w:cs="Times New Roman"/>
          <w:sz w:val="20"/>
          <w:szCs w:val="20"/>
        </w:rPr>
      </w:pPr>
    </w:p>
    <w:p w:rsidR="00706FBA" w:rsidRPr="00613BB7" w:rsidRDefault="00613BB7" w:rsidP="00613BB7">
      <w:pPr>
        <w:spacing w:after="0" w:line="240" w:lineRule="auto"/>
        <w:jc w:val="center"/>
        <w:rPr>
          <w:rFonts w:ascii="Times New Roman" w:hAnsi="Times New Roman" w:cs="Times New Roman"/>
          <w:sz w:val="20"/>
          <w:szCs w:val="20"/>
        </w:rPr>
      </w:pPr>
      <w:r w:rsidRPr="00613BB7">
        <w:rPr>
          <w:rFonts w:ascii="Times New Roman" w:hAnsi="Times New Roman" w:cs="Times New Roman"/>
          <w:sz w:val="20"/>
          <w:szCs w:val="20"/>
        </w:rPr>
        <w:t>_______________</w:t>
      </w:r>
    </w:p>
    <w:sectPr w:rsidR="00706FBA" w:rsidRPr="00613BB7" w:rsidSect="00092B6F">
      <w:headerReference w:type="default" r:id="rId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D8E" w:rsidRDefault="00A90D8E" w:rsidP="00C11490">
      <w:pPr>
        <w:spacing w:after="0" w:line="240" w:lineRule="auto"/>
      </w:pPr>
      <w:r>
        <w:separator/>
      </w:r>
    </w:p>
  </w:endnote>
  <w:endnote w:type="continuationSeparator" w:id="1">
    <w:p w:rsidR="00A90D8E" w:rsidRDefault="00A90D8E" w:rsidP="00C114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D8E" w:rsidRDefault="00A90D8E" w:rsidP="00C11490">
      <w:pPr>
        <w:spacing w:after="0" w:line="240" w:lineRule="auto"/>
      </w:pPr>
      <w:r>
        <w:separator/>
      </w:r>
    </w:p>
  </w:footnote>
  <w:footnote w:type="continuationSeparator" w:id="1">
    <w:p w:rsidR="00A90D8E" w:rsidRDefault="00A90D8E" w:rsidP="00C114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567"/>
      <w:gridCol w:w="426"/>
      <w:gridCol w:w="425"/>
      <w:gridCol w:w="1559"/>
      <w:gridCol w:w="567"/>
      <w:gridCol w:w="1276"/>
      <w:gridCol w:w="1134"/>
      <w:gridCol w:w="1240"/>
    </w:tblGrid>
    <w:tr w:rsidR="00613BB7" w:rsidRPr="00613BB7" w:rsidTr="00613BB7">
      <w:tc>
        <w:tcPr>
          <w:tcW w:w="2376"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1</w:t>
          </w:r>
        </w:p>
      </w:tc>
      <w:tc>
        <w:tcPr>
          <w:tcW w:w="567"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2</w:t>
          </w:r>
        </w:p>
      </w:tc>
      <w:tc>
        <w:tcPr>
          <w:tcW w:w="426"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3</w:t>
          </w:r>
        </w:p>
      </w:tc>
      <w:tc>
        <w:tcPr>
          <w:tcW w:w="425"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4</w:t>
          </w:r>
        </w:p>
      </w:tc>
      <w:tc>
        <w:tcPr>
          <w:tcW w:w="1559"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5</w:t>
          </w:r>
        </w:p>
      </w:tc>
      <w:tc>
        <w:tcPr>
          <w:tcW w:w="567"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6</w:t>
          </w:r>
        </w:p>
      </w:tc>
      <w:tc>
        <w:tcPr>
          <w:tcW w:w="1276"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7</w:t>
          </w:r>
        </w:p>
      </w:tc>
      <w:tc>
        <w:tcPr>
          <w:tcW w:w="1134"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8</w:t>
          </w:r>
        </w:p>
      </w:tc>
      <w:tc>
        <w:tcPr>
          <w:tcW w:w="1240" w:type="dxa"/>
        </w:tcPr>
        <w:p w:rsidR="00613BB7" w:rsidRPr="00613BB7" w:rsidRDefault="00613BB7" w:rsidP="00C11490">
          <w:pPr>
            <w:pStyle w:val="a3"/>
            <w:jc w:val="center"/>
            <w:rPr>
              <w:rFonts w:ascii="Times New Roman" w:hAnsi="Times New Roman" w:cs="Times New Roman"/>
              <w:sz w:val="16"/>
              <w:szCs w:val="16"/>
            </w:rPr>
          </w:pPr>
          <w:r w:rsidRPr="00613BB7">
            <w:rPr>
              <w:rFonts w:ascii="Times New Roman" w:hAnsi="Times New Roman" w:cs="Times New Roman"/>
              <w:sz w:val="16"/>
              <w:szCs w:val="16"/>
            </w:rPr>
            <w:t>9</w:t>
          </w:r>
        </w:p>
      </w:tc>
    </w:tr>
  </w:tbl>
  <w:p w:rsidR="00613BB7" w:rsidRPr="00613BB7" w:rsidRDefault="00613BB7">
    <w:pPr>
      <w:pStyle w:val="a3"/>
      <w:rPr>
        <w:sz w:val="10"/>
        <w:szCs w:val="1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11490"/>
    <w:rsid w:val="00021BFC"/>
    <w:rsid w:val="000479BF"/>
    <w:rsid w:val="000748B8"/>
    <w:rsid w:val="00092B6F"/>
    <w:rsid w:val="000A4005"/>
    <w:rsid w:val="000C047B"/>
    <w:rsid w:val="000C2A53"/>
    <w:rsid w:val="001338F7"/>
    <w:rsid w:val="00155021"/>
    <w:rsid w:val="0016613B"/>
    <w:rsid w:val="001B711D"/>
    <w:rsid w:val="001D420A"/>
    <w:rsid w:val="001D54B8"/>
    <w:rsid w:val="001E20E4"/>
    <w:rsid w:val="001E751D"/>
    <w:rsid w:val="00203AC5"/>
    <w:rsid w:val="0021237E"/>
    <w:rsid w:val="00217592"/>
    <w:rsid w:val="00253CB5"/>
    <w:rsid w:val="00283DE1"/>
    <w:rsid w:val="00292A03"/>
    <w:rsid w:val="0029588D"/>
    <w:rsid w:val="002A0B9F"/>
    <w:rsid w:val="002A1D60"/>
    <w:rsid w:val="002A78A6"/>
    <w:rsid w:val="002A78E3"/>
    <w:rsid w:val="002B2C82"/>
    <w:rsid w:val="002B786B"/>
    <w:rsid w:val="002C56E8"/>
    <w:rsid w:val="002D16A3"/>
    <w:rsid w:val="002E027F"/>
    <w:rsid w:val="002F1E69"/>
    <w:rsid w:val="003345C9"/>
    <w:rsid w:val="00343E5E"/>
    <w:rsid w:val="003609A8"/>
    <w:rsid w:val="00376859"/>
    <w:rsid w:val="003769BC"/>
    <w:rsid w:val="00385B5C"/>
    <w:rsid w:val="004049CE"/>
    <w:rsid w:val="0040639F"/>
    <w:rsid w:val="004346E1"/>
    <w:rsid w:val="0046121F"/>
    <w:rsid w:val="00461743"/>
    <w:rsid w:val="00497F33"/>
    <w:rsid w:val="004A672C"/>
    <w:rsid w:val="004A7DAD"/>
    <w:rsid w:val="004C49E6"/>
    <w:rsid w:val="005268DC"/>
    <w:rsid w:val="0053421A"/>
    <w:rsid w:val="00535734"/>
    <w:rsid w:val="00557059"/>
    <w:rsid w:val="00571550"/>
    <w:rsid w:val="0058436C"/>
    <w:rsid w:val="00593850"/>
    <w:rsid w:val="00595598"/>
    <w:rsid w:val="005962BA"/>
    <w:rsid w:val="005C341F"/>
    <w:rsid w:val="005C56FE"/>
    <w:rsid w:val="005E3273"/>
    <w:rsid w:val="00613BB7"/>
    <w:rsid w:val="0061633B"/>
    <w:rsid w:val="00622B7B"/>
    <w:rsid w:val="00636684"/>
    <w:rsid w:val="0064754E"/>
    <w:rsid w:val="00685621"/>
    <w:rsid w:val="00687F65"/>
    <w:rsid w:val="006A2F71"/>
    <w:rsid w:val="006C1297"/>
    <w:rsid w:val="006C4856"/>
    <w:rsid w:val="006D572E"/>
    <w:rsid w:val="006D5F87"/>
    <w:rsid w:val="006D7D40"/>
    <w:rsid w:val="006E7F1E"/>
    <w:rsid w:val="00700B39"/>
    <w:rsid w:val="00706FBA"/>
    <w:rsid w:val="00722C6A"/>
    <w:rsid w:val="007400E1"/>
    <w:rsid w:val="00747BB1"/>
    <w:rsid w:val="00753473"/>
    <w:rsid w:val="00764657"/>
    <w:rsid w:val="0076670B"/>
    <w:rsid w:val="007671AB"/>
    <w:rsid w:val="007C52A2"/>
    <w:rsid w:val="007F2960"/>
    <w:rsid w:val="00833AD7"/>
    <w:rsid w:val="00854E6F"/>
    <w:rsid w:val="00863E96"/>
    <w:rsid w:val="008733A7"/>
    <w:rsid w:val="00877933"/>
    <w:rsid w:val="00884842"/>
    <w:rsid w:val="00886BDF"/>
    <w:rsid w:val="008C692F"/>
    <w:rsid w:val="008C7792"/>
    <w:rsid w:val="008D1F6F"/>
    <w:rsid w:val="0093791B"/>
    <w:rsid w:val="0096503F"/>
    <w:rsid w:val="0097702B"/>
    <w:rsid w:val="009A18B8"/>
    <w:rsid w:val="009C1F95"/>
    <w:rsid w:val="009D30EB"/>
    <w:rsid w:val="009E6932"/>
    <w:rsid w:val="009F0E2A"/>
    <w:rsid w:val="009F5C37"/>
    <w:rsid w:val="00A023EC"/>
    <w:rsid w:val="00A04C50"/>
    <w:rsid w:val="00A04EF0"/>
    <w:rsid w:val="00A10913"/>
    <w:rsid w:val="00A14ED3"/>
    <w:rsid w:val="00A20151"/>
    <w:rsid w:val="00A252F9"/>
    <w:rsid w:val="00A30E76"/>
    <w:rsid w:val="00A32D0F"/>
    <w:rsid w:val="00A61EA8"/>
    <w:rsid w:val="00A847A2"/>
    <w:rsid w:val="00A90D8E"/>
    <w:rsid w:val="00B018D1"/>
    <w:rsid w:val="00B062FE"/>
    <w:rsid w:val="00B44A65"/>
    <w:rsid w:val="00B44E23"/>
    <w:rsid w:val="00B522B8"/>
    <w:rsid w:val="00B626F2"/>
    <w:rsid w:val="00B63B56"/>
    <w:rsid w:val="00B779DF"/>
    <w:rsid w:val="00BC3076"/>
    <w:rsid w:val="00BD1F77"/>
    <w:rsid w:val="00BE0EEF"/>
    <w:rsid w:val="00BE5CA7"/>
    <w:rsid w:val="00C00F53"/>
    <w:rsid w:val="00C075DE"/>
    <w:rsid w:val="00C11490"/>
    <w:rsid w:val="00C13D24"/>
    <w:rsid w:val="00C265DB"/>
    <w:rsid w:val="00C30540"/>
    <w:rsid w:val="00C32CA6"/>
    <w:rsid w:val="00C452FD"/>
    <w:rsid w:val="00C522E1"/>
    <w:rsid w:val="00C73652"/>
    <w:rsid w:val="00C953E5"/>
    <w:rsid w:val="00CB73EB"/>
    <w:rsid w:val="00CB76FA"/>
    <w:rsid w:val="00CC6A7A"/>
    <w:rsid w:val="00D266BA"/>
    <w:rsid w:val="00D441FA"/>
    <w:rsid w:val="00D51C3D"/>
    <w:rsid w:val="00D60248"/>
    <w:rsid w:val="00D91E21"/>
    <w:rsid w:val="00DB3D45"/>
    <w:rsid w:val="00DE2EF8"/>
    <w:rsid w:val="00DE7864"/>
    <w:rsid w:val="00E1213A"/>
    <w:rsid w:val="00E3342B"/>
    <w:rsid w:val="00E41602"/>
    <w:rsid w:val="00E4748F"/>
    <w:rsid w:val="00E65113"/>
    <w:rsid w:val="00EA31D5"/>
    <w:rsid w:val="00EB0568"/>
    <w:rsid w:val="00EC3D92"/>
    <w:rsid w:val="00ED25B6"/>
    <w:rsid w:val="00ED4931"/>
    <w:rsid w:val="00EE264E"/>
    <w:rsid w:val="00F05951"/>
    <w:rsid w:val="00F36700"/>
    <w:rsid w:val="00F36E84"/>
    <w:rsid w:val="00F50440"/>
    <w:rsid w:val="00F5309D"/>
    <w:rsid w:val="00F55FEB"/>
    <w:rsid w:val="00F565F3"/>
    <w:rsid w:val="00F56C53"/>
    <w:rsid w:val="00F60027"/>
    <w:rsid w:val="00F74EE3"/>
    <w:rsid w:val="00FA07F2"/>
    <w:rsid w:val="00FC3AE1"/>
    <w:rsid w:val="00FC7B84"/>
    <w:rsid w:val="00FF3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E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149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11490"/>
  </w:style>
  <w:style w:type="paragraph" w:styleId="a5">
    <w:name w:val="footer"/>
    <w:basedOn w:val="a"/>
    <w:link w:val="a6"/>
    <w:uiPriority w:val="99"/>
    <w:semiHidden/>
    <w:unhideWhenUsed/>
    <w:rsid w:val="00C1149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11490"/>
  </w:style>
  <w:style w:type="table" w:styleId="a7">
    <w:name w:val="Table Grid"/>
    <w:basedOn w:val="a1"/>
    <w:uiPriority w:val="59"/>
    <w:rsid w:val="00C114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5E3273"/>
    <w:rPr>
      <w:color w:val="0000FF"/>
      <w:u w:val="single"/>
    </w:rPr>
  </w:style>
  <w:style w:type="character" w:styleId="a9">
    <w:name w:val="FollowedHyperlink"/>
    <w:basedOn w:val="a0"/>
    <w:uiPriority w:val="99"/>
    <w:semiHidden/>
    <w:unhideWhenUsed/>
    <w:rsid w:val="005E3273"/>
    <w:rPr>
      <w:color w:val="800080"/>
      <w:u w:val="single"/>
    </w:rPr>
  </w:style>
  <w:style w:type="paragraph" w:customStyle="1" w:styleId="font0">
    <w:name w:val="font0"/>
    <w:basedOn w:val="a"/>
    <w:rsid w:val="005E3273"/>
    <w:pPr>
      <w:spacing w:before="100" w:beforeAutospacing="1" w:after="100" w:afterAutospacing="1" w:line="240" w:lineRule="auto"/>
    </w:pPr>
    <w:rPr>
      <w:rFonts w:ascii="Arial CYR" w:eastAsia="Times New Roman" w:hAnsi="Arial CYR" w:cs="Times New Roman"/>
      <w:sz w:val="20"/>
      <w:szCs w:val="20"/>
    </w:rPr>
  </w:style>
  <w:style w:type="paragraph" w:customStyle="1" w:styleId="font5">
    <w:name w:val="font5"/>
    <w:basedOn w:val="a"/>
    <w:rsid w:val="005E3273"/>
    <w:pPr>
      <w:spacing w:before="100" w:beforeAutospacing="1" w:after="100" w:afterAutospacing="1" w:line="240" w:lineRule="auto"/>
    </w:pPr>
    <w:rPr>
      <w:rFonts w:ascii="Arial CYR" w:eastAsia="Times New Roman" w:hAnsi="Arial CYR" w:cs="Times New Roman"/>
      <w:b/>
      <w:bCs/>
      <w:sz w:val="20"/>
      <w:szCs w:val="20"/>
    </w:rPr>
  </w:style>
  <w:style w:type="paragraph" w:customStyle="1" w:styleId="font6">
    <w:name w:val="font6"/>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5E327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
    <w:rsid w:val="005E3273"/>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4">
    <w:name w:val="xl74"/>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5">
    <w:name w:val="xl75"/>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76">
    <w:name w:val="xl76"/>
    <w:basedOn w:val="a"/>
    <w:rsid w:val="005E3273"/>
    <w:pP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7">
    <w:name w:val="xl77"/>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
    <w:rsid w:val="005E327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1">
    <w:name w:val="xl81"/>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4">
    <w:name w:val="xl84"/>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
    <w:rsid w:val="005E3273"/>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6">
    <w:name w:val="xl86"/>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7">
    <w:name w:val="xl87"/>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1">
    <w:name w:val="xl91"/>
    <w:basedOn w:val="a"/>
    <w:rsid w:val="005E3273"/>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2">
    <w:name w:val="xl92"/>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a"/>
    <w:rsid w:val="005E3273"/>
    <w:pP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4">
    <w:name w:val="xl94"/>
    <w:basedOn w:val="a"/>
    <w:rsid w:val="005E327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5">
    <w:name w:val="xl95"/>
    <w:basedOn w:val="a"/>
    <w:rsid w:val="005E3273"/>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96">
    <w:name w:val="xl96"/>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5E3273"/>
    <w:pPr>
      <w:shd w:val="clear" w:color="000000" w:fill="FFFF00"/>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8">
    <w:name w:val="xl98"/>
    <w:basedOn w:val="a"/>
    <w:rsid w:val="005E327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a"/>
    <w:rsid w:val="005E327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a"/>
    <w:rsid w:val="005E327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3">
    <w:name w:val="xl103"/>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5E3273"/>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5E3273"/>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
    <w:name w:val="xl106"/>
    <w:basedOn w:val="a"/>
    <w:rsid w:val="005E3273"/>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
    <w:rsid w:val="005E3273"/>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
    <w:name w:val="xl108"/>
    <w:basedOn w:val="a"/>
    <w:rsid w:val="005E3273"/>
    <w:pPr>
      <w:shd w:val="clear" w:color="000000" w:fill="FFFFFF"/>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109">
    <w:name w:val="xl109"/>
    <w:basedOn w:val="a"/>
    <w:rsid w:val="005E3273"/>
    <w:pPr>
      <w:shd w:val="clear" w:color="000000" w:fill="B8CCE4"/>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0">
    <w:name w:val="xl110"/>
    <w:basedOn w:val="a"/>
    <w:rsid w:val="005E3273"/>
    <w:pPr>
      <w:shd w:val="clear" w:color="000000" w:fill="C2D69A"/>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1">
    <w:name w:val="xl111"/>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a"/>
    <w:rsid w:val="005E327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rPr>
  </w:style>
  <w:style w:type="paragraph" w:customStyle="1" w:styleId="xl113">
    <w:name w:val="xl113"/>
    <w:basedOn w:val="a"/>
    <w:rsid w:val="005E3273"/>
    <w:pPr>
      <w:shd w:val="clear" w:color="000000" w:fill="D7E4BC"/>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
    <w:rsid w:val="005E3273"/>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6">
    <w:name w:val="xl116"/>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5E3273"/>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a"/>
    <w:rsid w:val="00CB73EB"/>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5">
    <w:name w:val="xl65"/>
    <w:basedOn w:val="a"/>
    <w:rsid w:val="00CB73EB"/>
    <w:pP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66">
    <w:name w:val="xl66"/>
    <w:basedOn w:val="a"/>
    <w:rsid w:val="00CB73EB"/>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7">
    <w:name w:val="xl67"/>
    <w:basedOn w:val="a"/>
    <w:rsid w:val="00283DE1"/>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68">
    <w:name w:val="xl68"/>
    <w:basedOn w:val="a"/>
    <w:rsid w:val="00283DE1"/>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63">
    <w:name w:val="xl63"/>
    <w:basedOn w:val="a"/>
    <w:rsid w:val="00747BB1"/>
    <w:pPr>
      <w:spacing w:before="100" w:beforeAutospacing="1" w:after="100" w:afterAutospacing="1" w:line="240" w:lineRule="auto"/>
      <w:jc w:val="center"/>
    </w:pPr>
    <w:rPr>
      <w:rFonts w:ascii="Times New Roman" w:eastAsia="Times New Roman"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divs>
    <w:div w:id="88352093">
      <w:bodyDiv w:val="1"/>
      <w:marLeft w:val="0"/>
      <w:marRight w:val="0"/>
      <w:marTop w:val="0"/>
      <w:marBottom w:val="0"/>
      <w:divBdr>
        <w:top w:val="none" w:sz="0" w:space="0" w:color="auto"/>
        <w:left w:val="none" w:sz="0" w:space="0" w:color="auto"/>
        <w:bottom w:val="none" w:sz="0" w:space="0" w:color="auto"/>
        <w:right w:val="none" w:sz="0" w:space="0" w:color="auto"/>
      </w:divBdr>
    </w:div>
    <w:div w:id="123160697">
      <w:bodyDiv w:val="1"/>
      <w:marLeft w:val="0"/>
      <w:marRight w:val="0"/>
      <w:marTop w:val="0"/>
      <w:marBottom w:val="0"/>
      <w:divBdr>
        <w:top w:val="none" w:sz="0" w:space="0" w:color="auto"/>
        <w:left w:val="none" w:sz="0" w:space="0" w:color="auto"/>
        <w:bottom w:val="none" w:sz="0" w:space="0" w:color="auto"/>
        <w:right w:val="none" w:sz="0" w:space="0" w:color="auto"/>
      </w:divBdr>
    </w:div>
    <w:div w:id="145829849">
      <w:bodyDiv w:val="1"/>
      <w:marLeft w:val="0"/>
      <w:marRight w:val="0"/>
      <w:marTop w:val="0"/>
      <w:marBottom w:val="0"/>
      <w:divBdr>
        <w:top w:val="none" w:sz="0" w:space="0" w:color="auto"/>
        <w:left w:val="none" w:sz="0" w:space="0" w:color="auto"/>
        <w:bottom w:val="none" w:sz="0" w:space="0" w:color="auto"/>
        <w:right w:val="none" w:sz="0" w:space="0" w:color="auto"/>
      </w:divBdr>
    </w:div>
    <w:div w:id="154608615">
      <w:bodyDiv w:val="1"/>
      <w:marLeft w:val="0"/>
      <w:marRight w:val="0"/>
      <w:marTop w:val="0"/>
      <w:marBottom w:val="0"/>
      <w:divBdr>
        <w:top w:val="none" w:sz="0" w:space="0" w:color="auto"/>
        <w:left w:val="none" w:sz="0" w:space="0" w:color="auto"/>
        <w:bottom w:val="none" w:sz="0" w:space="0" w:color="auto"/>
        <w:right w:val="none" w:sz="0" w:space="0" w:color="auto"/>
      </w:divBdr>
    </w:div>
    <w:div w:id="314382853">
      <w:bodyDiv w:val="1"/>
      <w:marLeft w:val="0"/>
      <w:marRight w:val="0"/>
      <w:marTop w:val="0"/>
      <w:marBottom w:val="0"/>
      <w:divBdr>
        <w:top w:val="none" w:sz="0" w:space="0" w:color="auto"/>
        <w:left w:val="none" w:sz="0" w:space="0" w:color="auto"/>
        <w:bottom w:val="none" w:sz="0" w:space="0" w:color="auto"/>
        <w:right w:val="none" w:sz="0" w:space="0" w:color="auto"/>
      </w:divBdr>
    </w:div>
    <w:div w:id="374041171">
      <w:bodyDiv w:val="1"/>
      <w:marLeft w:val="0"/>
      <w:marRight w:val="0"/>
      <w:marTop w:val="0"/>
      <w:marBottom w:val="0"/>
      <w:divBdr>
        <w:top w:val="none" w:sz="0" w:space="0" w:color="auto"/>
        <w:left w:val="none" w:sz="0" w:space="0" w:color="auto"/>
        <w:bottom w:val="none" w:sz="0" w:space="0" w:color="auto"/>
        <w:right w:val="none" w:sz="0" w:space="0" w:color="auto"/>
      </w:divBdr>
    </w:div>
    <w:div w:id="394162804">
      <w:bodyDiv w:val="1"/>
      <w:marLeft w:val="0"/>
      <w:marRight w:val="0"/>
      <w:marTop w:val="0"/>
      <w:marBottom w:val="0"/>
      <w:divBdr>
        <w:top w:val="none" w:sz="0" w:space="0" w:color="auto"/>
        <w:left w:val="none" w:sz="0" w:space="0" w:color="auto"/>
        <w:bottom w:val="none" w:sz="0" w:space="0" w:color="auto"/>
        <w:right w:val="none" w:sz="0" w:space="0" w:color="auto"/>
      </w:divBdr>
    </w:div>
    <w:div w:id="509561491">
      <w:bodyDiv w:val="1"/>
      <w:marLeft w:val="0"/>
      <w:marRight w:val="0"/>
      <w:marTop w:val="0"/>
      <w:marBottom w:val="0"/>
      <w:divBdr>
        <w:top w:val="none" w:sz="0" w:space="0" w:color="auto"/>
        <w:left w:val="none" w:sz="0" w:space="0" w:color="auto"/>
        <w:bottom w:val="none" w:sz="0" w:space="0" w:color="auto"/>
        <w:right w:val="none" w:sz="0" w:space="0" w:color="auto"/>
      </w:divBdr>
    </w:div>
    <w:div w:id="581717422">
      <w:bodyDiv w:val="1"/>
      <w:marLeft w:val="0"/>
      <w:marRight w:val="0"/>
      <w:marTop w:val="0"/>
      <w:marBottom w:val="0"/>
      <w:divBdr>
        <w:top w:val="none" w:sz="0" w:space="0" w:color="auto"/>
        <w:left w:val="none" w:sz="0" w:space="0" w:color="auto"/>
        <w:bottom w:val="none" w:sz="0" w:space="0" w:color="auto"/>
        <w:right w:val="none" w:sz="0" w:space="0" w:color="auto"/>
      </w:divBdr>
    </w:div>
    <w:div w:id="712267866">
      <w:bodyDiv w:val="1"/>
      <w:marLeft w:val="0"/>
      <w:marRight w:val="0"/>
      <w:marTop w:val="0"/>
      <w:marBottom w:val="0"/>
      <w:divBdr>
        <w:top w:val="none" w:sz="0" w:space="0" w:color="auto"/>
        <w:left w:val="none" w:sz="0" w:space="0" w:color="auto"/>
        <w:bottom w:val="none" w:sz="0" w:space="0" w:color="auto"/>
        <w:right w:val="none" w:sz="0" w:space="0" w:color="auto"/>
      </w:divBdr>
    </w:div>
    <w:div w:id="815877592">
      <w:bodyDiv w:val="1"/>
      <w:marLeft w:val="0"/>
      <w:marRight w:val="0"/>
      <w:marTop w:val="0"/>
      <w:marBottom w:val="0"/>
      <w:divBdr>
        <w:top w:val="none" w:sz="0" w:space="0" w:color="auto"/>
        <w:left w:val="none" w:sz="0" w:space="0" w:color="auto"/>
        <w:bottom w:val="none" w:sz="0" w:space="0" w:color="auto"/>
        <w:right w:val="none" w:sz="0" w:space="0" w:color="auto"/>
      </w:divBdr>
    </w:div>
    <w:div w:id="870337370">
      <w:bodyDiv w:val="1"/>
      <w:marLeft w:val="0"/>
      <w:marRight w:val="0"/>
      <w:marTop w:val="0"/>
      <w:marBottom w:val="0"/>
      <w:divBdr>
        <w:top w:val="none" w:sz="0" w:space="0" w:color="auto"/>
        <w:left w:val="none" w:sz="0" w:space="0" w:color="auto"/>
        <w:bottom w:val="none" w:sz="0" w:space="0" w:color="auto"/>
        <w:right w:val="none" w:sz="0" w:space="0" w:color="auto"/>
      </w:divBdr>
    </w:div>
    <w:div w:id="886189321">
      <w:bodyDiv w:val="1"/>
      <w:marLeft w:val="0"/>
      <w:marRight w:val="0"/>
      <w:marTop w:val="0"/>
      <w:marBottom w:val="0"/>
      <w:divBdr>
        <w:top w:val="none" w:sz="0" w:space="0" w:color="auto"/>
        <w:left w:val="none" w:sz="0" w:space="0" w:color="auto"/>
        <w:bottom w:val="none" w:sz="0" w:space="0" w:color="auto"/>
        <w:right w:val="none" w:sz="0" w:space="0" w:color="auto"/>
      </w:divBdr>
    </w:div>
    <w:div w:id="967012079">
      <w:bodyDiv w:val="1"/>
      <w:marLeft w:val="0"/>
      <w:marRight w:val="0"/>
      <w:marTop w:val="0"/>
      <w:marBottom w:val="0"/>
      <w:divBdr>
        <w:top w:val="none" w:sz="0" w:space="0" w:color="auto"/>
        <w:left w:val="none" w:sz="0" w:space="0" w:color="auto"/>
        <w:bottom w:val="none" w:sz="0" w:space="0" w:color="auto"/>
        <w:right w:val="none" w:sz="0" w:space="0" w:color="auto"/>
      </w:divBdr>
    </w:div>
    <w:div w:id="1026366122">
      <w:bodyDiv w:val="1"/>
      <w:marLeft w:val="0"/>
      <w:marRight w:val="0"/>
      <w:marTop w:val="0"/>
      <w:marBottom w:val="0"/>
      <w:divBdr>
        <w:top w:val="none" w:sz="0" w:space="0" w:color="auto"/>
        <w:left w:val="none" w:sz="0" w:space="0" w:color="auto"/>
        <w:bottom w:val="none" w:sz="0" w:space="0" w:color="auto"/>
        <w:right w:val="none" w:sz="0" w:space="0" w:color="auto"/>
      </w:divBdr>
    </w:div>
    <w:div w:id="1067607969">
      <w:bodyDiv w:val="1"/>
      <w:marLeft w:val="0"/>
      <w:marRight w:val="0"/>
      <w:marTop w:val="0"/>
      <w:marBottom w:val="0"/>
      <w:divBdr>
        <w:top w:val="none" w:sz="0" w:space="0" w:color="auto"/>
        <w:left w:val="none" w:sz="0" w:space="0" w:color="auto"/>
        <w:bottom w:val="none" w:sz="0" w:space="0" w:color="auto"/>
        <w:right w:val="none" w:sz="0" w:space="0" w:color="auto"/>
      </w:divBdr>
    </w:div>
    <w:div w:id="1109817978">
      <w:bodyDiv w:val="1"/>
      <w:marLeft w:val="0"/>
      <w:marRight w:val="0"/>
      <w:marTop w:val="0"/>
      <w:marBottom w:val="0"/>
      <w:divBdr>
        <w:top w:val="none" w:sz="0" w:space="0" w:color="auto"/>
        <w:left w:val="none" w:sz="0" w:space="0" w:color="auto"/>
        <w:bottom w:val="none" w:sz="0" w:space="0" w:color="auto"/>
        <w:right w:val="none" w:sz="0" w:space="0" w:color="auto"/>
      </w:divBdr>
    </w:div>
    <w:div w:id="1121723487">
      <w:bodyDiv w:val="1"/>
      <w:marLeft w:val="0"/>
      <w:marRight w:val="0"/>
      <w:marTop w:val="0"/>
      <w:marBottom w:val="0"/>
      <w:divBdr>
        <w:top w:val="none" w:sz="0" w:space="0" w:color="auto"/>
        <w:left w:val="none" w:sz="0" w:space="0" w:color="auto"/>
        <w:bottom w:val="none" w:sz="0" w:space="0" w:color="auto"/>
        <w:right w:val="none" w:sz="0" w:space="0" w:color="auto"/>
      </w:divBdr>
    </w:div>
    <w:div w:id="1204900197">
      <w:bodyDiv w:val="1"/>
      <w:marLeft w:val="0"/>
      <w:marRight w:val="0"/>
      <w:marTop w:val="0"/>
      <w:marBottom w:val="0"/>
      <w:divBdr>
        <w:top w:val="none" w:sz="0" w:space="0" w:color="auto"/>
        <w:left w:val="none" w:sz="0" w:space="0" w:color="auto"/>
        <w:bottom w:val="none" w:sz="0" w:space="0" w:color="auto"/>
        <w:right w:val="none" w:sz="0" w:space="0" w:color="auto"/>
      </w:divBdr>
    </w:div>
    <w:div w:id="1218055996">
      <w:bodyDiv w:val="1"/>
      <w:marLeft w:val="0"/>
      <w:marRight w:val="0"/>
      <w:marTop w:val="0"/>
      <w:marBottom w:val="0"/>
      <w:divBdr>
        <w:top w:val="none" w:sz="0" w:space="0" w:color="auto"/>
        <w:left w:val="none" w:sz="0" w:space="0" w:color="auto"/>
        <w:bottom w:val="none" w:sz="0" w:space="0" w:color="auto"/>
        <w:right w:val="none" w:sz="0" w:space="0" w:color="auto"/>
      </w:divBdr>
    </w:div>
    <w:div w:id="1229876140">
      <w:bodyDiv w:val="1"/>
      <w:marLeft w:val="0"/>
      <w:marRight w:val="0"/>
      <w:marTop w:val="0"/>
      <w:marBottom w:val="0"/>
      <w:divBdr>
        <w:top w:val="none" w:sz="0" w:space="0" w:color="auto"/>
        <w:left w:val="none" w:sz="0" w:space="0" w:color="auto"/>
        <w:bottom w:val="none" w:sz="0" w:space="0" w:color="auto"/>
        <w:right w:val="none" w:sz="0" w:space="0" w:color="auto"/>
      </w:divBdr>
    </w:div>
    <w:div w:id="1464153775">
      <w:bodyDiv w:val="1"/>
      <w:marLeft w:val="0"/>
      <w:marRight w:val="0"/>
      <w:marTop w:val="0"/>
      <w:marBottom w:val="0"/>
      <w:divBdr>
        <w:top w:val="none" w:sz="0" w:space="0" w:color="auto"/>
        <w:left w:val="none" w:sz="0" w:space="0" w:color="auto"/>
        <w:bottom w:val="none" w:sz="0" w:space="0" w:color="auto"/>
        <w:right w:val="none" w:sz="0" w:space="0" w:color="auto"/>
      </w:divBdr>
    </w:div>
    <w:div w:id="1477264197">
      <w:bodyDiv w:val="1"/>
      <w:marLeft w:val="0"/>
      <w:marRight w:val="0"/>
      <w:marTop w:val="0"/>
      <w:marBottom w:val="0"/>
      <w:divBdr>
        <w:top w:val="none" w:sz="0" w:space="0" w:color="auto"/>
        <w:left w:val="none" w:sz="0" w:space="0" w:color="auto"/>
        <w:bottom w:val="none" w:sz="0" w:space="0" w:color="auto"/>
        <w:right w:val="none" w:sz="0" w:space="0" w:color="auto"/>
      </w:divBdr>
    </w:div>
    <w:div w:id="1703743913">
      <w:bodyDiv w:val="1"/>
      <w:marLeft w:val="0"/>
      <w:marRight w:val="0"/>
      <w:marTop w:val="0"/>
      <w:marBottom w:val="0"/>
      <w:divBdr>
        <w:top w:val="none" w:sz="0" w:space="0" w:color="auto"/>
        <w:left w:val="none" w:sz="0" w:space="0" w:color="auto"/>
        <w:bottom w:val="none" w:sz="0" w:space="0" w:color="auto"/>
        <w:right w:val="none" w:sz="0" w:space="0" w:color="auto"/>
      </w:divBdr>
    </w:div>
    <w:div w:id="1729720314">
      <w:bodyDiv w:val="1"/>
      <w:marLeft w:val="0"/>
      <w:marRight w:val="0"/>
      <w:marTop w:val="0"/>
      <w:marBottom w:val="0"/>
      <w:divBdr>
        <w:top w:val="none" w:sz="0" w:space="0" w:color="auto"/>
        <w:left w:val="none" w:sz="0" w:space="0" w:color="auto"/>
        <w:bottom w:val="none" w:sz="0" w:space="0" w:color="auto"/>
        <w:right w:val="none" w:sz="0" w:space="0" w:color="auto"/>
      </w:divBdr>
    </w:div>
    <w:div w:id="1743678618">
      <w:bodyDiv w:val="1"/>
      <w:marLeft w:val="0"/>
      <w:marRight w:val="0"/>
      <w:marTop w:val="0"/>
      <w:marBottom w:val="0"/>
      <w:divBdr>
        <w:top w:val="none" w:sz="0" w:space="0" w:color="auto"/>
        <w:left w:val="none" w:sz="0" w:space="0" w:color="auto"/>
        <w:bottom w:val="none" w:sz="0" w:space="0" w:color="auto"/>
        <w:right w:val="none" w:sz="0" w:space="0" w:color="auto"/>
      </w:divBdr>
    </w:div>
    <w:div w:id="1822843133">
      <w:bodyDiv w:val="1"/>
      <w:marLeft w:val="0"/>
      <w:marRight w:val="0"/>
      <w:marTop w:val="0"/>
      <w:marBottom w:val="0"/>
      <w:divBdr>
        <w:top w:val="none" w:sz="0" w:space="0" w:color="auto"/>
        <w:left w:val="none" w:sz="0" w:space="0" w:color="auto"/>
        <w:bottom w:val="none" w:sz="0" w:space="0" w:color="auto"/>
        <w:right w:val="none" w:sz="0" w:space="0" w:color="auto"/>
      </w:divBdr>
    </w:div>
    <w:div w:id="1850951327">
      <w:bodyDiv w:val="1"/>
      <w:marLeft w:val="0"/>
      <w:marRight w:val="0"/>
      <w:marTop w:val="0"/>
      <w:marBottom w:val="0"/>
      <w:divBdr>
        <w:top w:val="none" w:sz="0" w:space="0" w:color="auto"/>
        <w:left w:val="none" w:sz="0" w:space="0" w:color="auto"/>
        <w:bottom w:val="none" w:sz="0" w:space="0" w:color="auto"/>
        <w:right w:val="none" w:sz="0" w:space="0" w:color="auto"/>
      </w:divBdr>
    </w:div>
    <w:div w:id="21427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1</Pages>
  <Words>29276</Words>
  <Characters>166878</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СНП</dc:creator>
  <cp:lastModifiedBy>Хошбекян А</cp:lastModifiedBy>
  <cp:revision>94</cp:revision>
  <dcterms:created xsi:type="dcterms:W3CDTF">2022-12-08T16:55:00Z</dcterms:created>
  <dcterms:modified xsi:type="dcterms:W3CDTF">2026-08-06T13:21:00Z</dcterms:modified>
</cp:coreProperties>
</file>